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3209131</wp:posOffset>
            </wp:positionH>
            <wp:positionV relativeFrom="page">
              <wp:posOffset>172720</wp:posOffset>
            </wp:positionV>
            <wp:extent cx="1341438" cy="1133516"/>
            <wp:effectExtent l="0" t="0" r="0" b="0"/>
            <wp:wrapThrough wrapText="bothSides" distL="152400" distR="152400">
              <wp:wrapPolygon edited="1">
                <wp:start x="9612" y="0"/>
                <wp:lineTo x="13392" y="256"/>
                <wp:lineTo x="13392" y="11759"/>
                <wp:lineTo x="11988" y="12270"/>
                <wp:lineTo x="12096" y="12525"/>
                <wp:lineTo x="14364" y="12525"/>
                <wp:lineTo x="13392" y="11759"/>
                <wp:lineTo x="13392" y="256"/>
                <wp:lineTo x="16848" y="2045"/>
                <wp:lineTo x="19440" y="4857"/>
                <wp:lineTo x="21168" y="8691"/>
                <wp:lineTo x="21600" y="11503"/>
                <wp:lineTo x="17604" y="11631"/>
                <wp:lineTo x="16632" y="12142"/>
                <wp:lineTo x="16632" y="12525"/>
                <wp:lineTo x="21168" y="12653"/>
                <wp:lineTo x="19764" y="12653"/>
                <wp:lineTo x="19764" y="14315"/>
                <wp:lineTo x="20952" y="14698"/>
                <wp:lineTo x="21060" y="17127"/>
                <wp:lineTo x="19548" y="16999"/>
                <wp:lineTo x="19656" y="15593"/>
                <wp:lineTo x="20304" y="15082"/>
                <wp:lineTo x="19656" y="15209"/>
                <wp:lineTo x="19764" y="14315"/>
                <wp:lineTo x="19764" y="12653"/>
                <wp:lineTo x="18792" y="12653"/>
                <wp:lineTo x="18792" y="13292"/>
                <wp:lineTo x="19440" y="13420"/>
                <wp:lineTo x="19008" y="14187"/>
                <wp:lineTo x="18576" y="14059"/>
                <wp:lineTo x="18792" y="13292"/>
                <wp:lineTo x="18792" y="12653"/>
                <wp:lineTo x="18036" y="12653"/>
                <wp:lineTo x="18036" y="14315"/>
                <wp:lineTo x="19224" y="14443"/>
                <wp:lineTo x="19116" y="17127"/>
                <wp:lineTo x="18792" y="17127"/>
                <wp:lineTo x="18792" y="18660"/>
                <wp:lineTo x="19548" y="19172"/>
                <wp:lineTo x="19548" y="20194"/>
                <wp:lineTo x="18792" y="20833"/>
                <wp:lineTo x="19548" y="20833"/>
                <wp:lineTo x="19656" y="20578"/>
                <wp:lineTo x="20520" y="20961"/>
                <wp:lineTo x="20412" y="20578"/>
                <wp:lineTo x="19764" y="20066"/>
                <wp:lineTo x="19980" y="18916"/>
                <wp:lineTo x="21060" y="18788"/>
                <wp:lineTo x="20952" y="19555"/>
                <wp:lineTo x="20520" y="19555"/>
                <wp:lineTo x="21276" y="20322"/>
                <wp:lineTo x="20952" y="21472"/>
                <wp:lineTo x="19656" y="21344"/>
                <wp:lineTo x="18144" y="21344"/>
                <wp:lineTo x="18144" y="19172"/>
                <wp:lineTo x="18792" y="18660"/>
                <wp:lineTo x="18792" y="17127"/>
                <wp:lineTo x="18468" y="17127"/>
                <wp:lineTo x="18468" y="15082"/>
                <wp:lineTo x="17928" y="15465"/>
                <wp:lineTo x="17928" y="17127"/>
                <wp:lineTo x="17496" y="17127"/>
                <wp:lineTo x="17496" y="17893"/>
                <wp:lineTo x="17604" y="18788"/>
                <wp:lineTo x="17928" y="18788"/>
                <wp:lineTo x="17928" y="19427"/>
                <wp:lineTo x="17604" y="19427"/>
                <wp:lineTo x="17712" y="20961"/>
                <wp:lineTo x="17928" y="21600"/>
                <wp:lineTo x="16956" y="21344"/>
                <wp:lineTo x="16632" y="18788"/>
                <wp:lineTo x="16848" y="18660"/>
                <wp:lineTo x="16848" y="18021"/>
                <wp:lineTo x="17496" y="17893"/>
                <wp:lineTo x="17496" y="17127"/>
                <wp:lineTo x="17172" y="17127"/>
                <wp:lineTo x="17064" y="14443"/>
                <wp:lineTo x="18036" y="14315"/>
                <wp:lineTo x="18036" y="12653"/>
                <wp:lineTo x="15768" y="12653"/>
                <wp:lineTo x="15768" y="14315"/>
                <wp:lineTo x="16848" y="14698"/>
                <wp:lineTo x="16848" y="16871"/>
                <wp:lineTo x="15984" y="17127"/>
                <wp:lineTo x="15876" y="17063"/>
                <wp:lineTo x="15876" y="18660"/>
                <wp:lineTo x="16524" y="18916"/>
                <wp:lineTo x="16632" y="21600"/>
                <wp:lineTo x="15876" y="21600"/>
                <wp:lineTo x="15660" y="19427"/>
                <wp:lineTo x="15660" y="21600"/>
                <wp:lineTo x="14904" y="21600"/>
                <wp:lineTo x="14904" y="18788"/>
                <wp:lineTo x="15876" y="18660"/>
                <wp:lineTo x="15876" y="17063"/>
                <wp:lineTo x="15336" y="16743"/>
                <wp:lineTo x="15444" y="14570"/>
                <wp:lineTo x="15768" y="14315"/>
                <wp:lineTo x="15768" y="12653"/>
                <wp:lineTo x="14148" y="12653"/>
                <wp:lineTo x="14148" y="14315"/>
                <wp:lineTo x="15012" y="14443"/>
                <wp:lineTo x="14904" y="15082"/>
                <wp:lineTo x="14364" y="15209"/>
                <wp:lineTo x="15120" y="15721"/>
                <wp:lineTo x="14904" y="17127"/>
                <wp:lineTo x="13716" y="17127"/>
                <wp:lineTo x="13716" y="16232"/>
                <wp:lineTo x="14472" y="16488"/>
                <wp:lineTo x="13608" y="15337"/>
                <wp:lineTo x="14148" y="14315"/>
                <wp:lineTo x="14148" y="12653"/>
                <wp:lineTo x="10584" y="12653"/>
                <wp:lineTo x="10584" y="14315"/>
                <wp:lineTo x="11556" y="14570"/>
                <wp:lineTo x="11772" y="15465"/>
                <wp:lineTo x="11880" y="14443"/>
                <wp:lineTo x="13392" y="14570"/>
                <wp:lineTo x="13500" y="17127"/>
                <wp:lineTo x="13500" y="18660"/>
                <wp:lineTo x="14580" y="19172"/>
                <wp:lineTo x="14688" y="21472"/>
                <wp:lineTo x="13176" y="21472"/>
                <wp:lineTo x="13284" y="19938"/>
                <wp:lineTo x="13932" y="19427"/>
                <wp:lineTo x="13176" y="19555"/>
                <wp:lineTo x="13176" y="18788"/>
                <wp:lineTo x="13500" y="18660"/>
                <wp:lineTo x="13500" y="17127"/>
                <wp:lineTo x="12744" y="17127"/>
                <wp:lineTo x="12744" y="15082"/>
                <wp:lineTo x="12636" y="16104"/>
                <wp:lineTo x="12636" y="17893"/>
                <wp:lineTo x="12960" y="19427"/>
                <wp:lineTo x="12960" y="21600"/>
                <wp:lineTo x="12096" y="21344"/>
                <wp:lineTo x="11988" y="18021"/>
                <wp:lineTo x="12636" y="17893"/>
                <wp:lineTo x="12636" y="16104"/>
                <wp:lineTo x="12528" y="17127"/>
                <wp:lineTo x="11772" y="17127"/>
                <wp:lineTo x="11772" y="15721"/>
                <wp:lineTo x="10800" y="16360"/>
                <wp:lineTo x="11664" y="16488"/>
                <wp:lineTo x="11232" y="17254"/>
                <wp:lineTo x="11124" y="17211"/>
                <wp:lineTo x="11124" y="17638"/>
                <wp:lineTo x="11772" y="17893"/>
                <wp:lineTo x="11556" y="18660"/>
                <wp:lineTo x="11016" y="18533"/>
                <wp:lineTo x="11124" y="17638"/>
                <wp:lineTo x="11124" y="17211"/>
                <wp:lineTo x="10908" y="17126"/>
                <wp:lineTo x="10908" y="18788"/>
                <wp:lineTo x="11664" y="18788"/>
                <wp:lineTo x="11772" y="21600"/>
                <wp:lineTo x="11016" y="21472"/>
                <wp:lineTo x="10908" y="18788"/>
                <wp:lineTo x="10908" y="17126"/>
                <wp:lineTo x="10260" y="16871"/>
                <wp:lineTo x="10044" y="15082"/>
                <wp:lineTo x="10584" y="14315"/>
                <wp:lineTo x="10584" y="12653"/>
                <wp:lineTo x="9288" y="12653"/>
                <wp:lineTo x="9288" y="13292"/>
                <wp:lineTo x="10044" y="13420"/>
                <wp:lineTo x="10044" y="13931"/>
                <wp:lineTo x="9720" y="13931"/>
                <wp:lineTo x="10044" y="14954"/>
                <wp:lineTo x="9720" y="14954"/>
                <wp:lineTo x="9612" y="17127"/>
                <wp:lineTo x="8964" y="17127"/>
                <wp:lineTo x="8964" y="17638"/>
                <wp:lineTo x="9720" y="17638"/>
                <wp:lineTo x="9936" y="18788"/>
                <wp:lineTo x="10692" y="19172"/>
                <wp:lineTo x="10584" y="21217"/>
                <wp:lineTo x="9612" y="21600"/>
                <wp:lineTo x="9072" y="21344"/>
                <wp:lineTo x="8964" y="17638"/>
                <wp:lineTo x="8964" y="17127"/>
                <wp:lineTo x="9072" y="13676"/>
                <wp:lineTo x="9288" y="13292"/>
                <wp:lineTo x="9288" y="12653"/>
                <wp:lineTo x="7668" y="12653"/>
                <wp:lineTo x="7668" y="14315"/>
                <wp:lineTo x="8640" y="14570"/>
                <wp:lineTo x="8640" y="15849"/>
                <wp:lineTo x="7992" y="16360"/>
                <wp:lineTo x="8856" y="16615"/>
                <wp:lineTo x="8316" y="17254"/>
                <wp:lineTo x="7668" y="16947"/>
                <wp:lineTo x="7668" y="18660"/>
                <wp:lineTo x="8640" y="19044"/>
                <wp:lineTo x="8748" y="21600"/>
                <wp:lineTo x="7236" y="21344"/>
                <wp:lineTo x="7344" y="19938"/>
                <wp:lineTo x="7992" y="19427"/>
                <wp:lineTo x="7236" y="19555"/>
                <wp:lineTo x="7236" y="18788"/>
                <wp:lineTo x="7668" y="18660"/>
                <wp:lineTo x="7668" y="16947"/>
                <wp:lineTo x="7236" y="16743"/>
                <wp:lineTo x="7344" y="14698"/>
                <wp:lineTo x="7668" y="14315"/>
                <wp:lineTo x="7668" y="12653"/>
                <wp:lineTo x="4860" y="12653"/>
                <wp:lineTo x="4860" y="13292"/>
                <wp:lineTo x="4860" y="17638"/>
                <wp:lineTo x="5724" y="17638"/>
                <wp:lineTo x="5724" y="19172"/>
                <wp:lineTo x="6156" y="19172"/>
                <wp:lineTo x="6156" y="17638"/>
                <wp:lineTo x="6912" y="17893"/>
                <wp:lineTo x="6912" y="21600"/>
                <wp:lineTo x="6156" y="21600"/>
                <wp:lineTo x="6156" y="19938"/>
                <wp:lineTo x="5724" y="19938"/>
                <wp:lineTo x="5724" y="21600"/>
                <wp:lineTo x="4968" y="21600"/>
                <wp:lineTo x="4860" y="17638"/>
                <wp:lineTo x="4860" y="13292"/>
                <wp:lineTo x="5832" y="13436"/>
                <wp:lineTo x="5832" y="14059"/>
                <wp:lineTo x="5940" y="16488"/>
                <wp:lineTo x="6156" y="14187"/>
                <wp:lineTo x="5832" y="14059"/>
                <wp:lineTo x="5832" y="13436"/>
                <wp:lineTo x="6588" y="13548"/>
                <wp:lineTo x="7020" y="14315"/>
                <wp:lineTo x="6696" y="16743"/>
                <wp:lineTo x="5940" y="17127"/>
                <wp:lineTo x="4968" y="16999"/>
                <wp:lineTo x="4860" y="13292"/>
                <wp:lineTo x="4860" y="12653"/>
                <wp:lineTo x="648" y="12653"/>
                <wp:lineTo x="4968" y="12398"/>
                <wp:lineTo x="4752" y="11886"/>
                <wp:lineTo x="3780" y="11503"/>
                <wp:lineTo x="108" y="11247"/>
                <wp:lineTo x="108" y="13164"/>
                <wp:lineTo x="1080" y="13292"/>
                <wp:lineTo x="1080" y="16488"/>
                <wp:lineTo x="2052" y="16360"/>
                <wp:lineTo x="2376" y="15465"/>
                <wp:lineTo x="2916" y="15082"/>
                <wp:lineTo x="2268" y="15209"/>
                <wp:lineTo x="2268" y="14315"/>
                <wp:lineTo x="3672" y="14698"/>
                <wp:lineTo x="3672" y="17127"/>
                <wp:lineTo x="2268" y="17008"/>
                <wp:lineTo x="2268" y="18149"/>
                <wp:lineTo x="2700" y="18149"/>
                <wp:lineTo x="2808" y="18916"/>
                <wp:lineTo x="3564" y="18788"/>
                <wp:lineTo x="3996" y="18788"/>
                <wp:lineTo x="4428" y="18660"/>
                <wp:lineTo x="4428" y="19044"/>
                <wp:lineTo x="4212" y="19172"/>
                <wp:lineTo x="4536" y="20066"/>
                <wp:lineTo x="3780" y="20194"/>
                <wp:lineTo x="3996" y="19811"/>
                <wp:lineTo x="3672" y="19299"/>
                <wp:lineTo x="3456" y="20194"/>
                <wp:lineTo x="2808" y="20066"/>
                <wp:lineTo x="2700" y="19811"/>
                <wp:lineTo x="2700" y="20194"/>
                <wp:lineTo x="2268" y="20194"/>
                <wp:lineTo x="2268" y="18149"/>
                <wp:lineTo x="2268" y="17008"/>
                <wp:lineTo x="2160" y="16999"/>
                <wp:lineTo x="2160" y="17127"/>
                <wp:lineTo x="540" y="17239"/>
                <wp:lineTo x="540" y="18149"/>
                <wp:lineTo x="972" y="18405"/>
                <wp:lineTo x="972" y="19044"/>
                <wp:lineTo x="1620" y="18788"/>
                <wp:lineTo x="1836" y="19555"/>
                <wp:lineTo x="1404" y="19811"/>
                <wp:lineTo x="1944" y="19938"/>
                <wp:lineTo x="1188" y="20194"/>
                <wp:lineTo x="972" y="19938"/>
                <wp:lineTo x="108" y="20194"/>
                <wp:lineTo x="216" y="18788"/>
                <wp:lineTo x="540" y="18660"/>
                <wp:lineTo x="540" y="18149"/>
                <wp:lineTo x="540" y="17239"/>
                <wp:lineTo x="324" y="17254"/>
                <wp:lineTo x="108" y="13164"/>
                <wp:lineTo x="108" y="11247"/>
                <wp:lineTo x="1080" y="7285"/>
                <wp:lineTo x="2808" y="4218"/>
                <wp:lineTo x="5400" y="1662"/>
                <wp:lineTo x="8424" y="276"/>
                <wp:lineTo x="8424" y="11631"/>
                <wp:lineTo x="7344" y="12014"/>
                <wp:lineTo x="7452" y="12525"/>
                <wp:lineTo x="9720" y="12525"/>
                <wp:lineTo x="9288" y="12014"/>
                <wp:lineTo x="8424" y="11631"/>
                <wp:lineTo x="8424" y="276"/>
                <wp:lineTo x="8748" y="128"/>
                <wp:lineTo x="9612" y="0"/>
              </wp:wrapPolygon>
            </wp:wrapThrough>
            <wp:docPr id="1073741825" name="officeArt object" descr="LOGO DEFENSORÍ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DEFENSORÍA.png" descr="LOGO DEFENSORÍ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38" cy="1133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center"/>
      </w:pPr>
    </w:p>
    <w:p>
      <w:pPr>
        <w:pStyle w:val="Cuerpo A"/>
        <w:jc w:val="center"/>
      </w:pPr>
    </w:p>
    <w:p>
      <w:pPr>
        <w:pStyle w:val="Cuerpo A"/>
        <w:jc w:val="center"/>
      </w:pPr>
    </w:p>
    <w:p>
      <w:pPr>
        <w:pStyle w:val="Cuerpo A"/>
        <w:jc w:val="center"/>
      </w:pPr>
    </w:p>
    <w:p>
      <w:pPr>
        <w:pStyle w:val="Cuerpo A"/>
        <w:jc w:val="center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Ante sondeo realizado por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en 75 centros educativos del pa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s</w:t>
      </w:r>
    </w:p>
    <w:p>
      <w:pPr>
        <w:pStyle w:val="Cuerpo A"/>
        <w:jc w:val="center"/>
        <w:rPr>
          <w:rStyle w:val="Ninguno"/>
          <w:b w:val="1"/>
          <w:bCs w:val="1"/>
          <w:sz w:val="42"/>
          <w:szCs w:val="42"/>
        </w:rPr>
      </w:pP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>Defensor</w:t>
      </w: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>í</w:t>
      </w: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 xml:space="preserve">a pide revisar proceso de </w:t>
      </w:r>
    </w:p>
    <w:p>
      <w:pPr>
        <w:pStyle w:val="Cuerpo A"/>
        <w:jc w:val="center"/>
        <w:rPr>
          <w:rStyle w:val="Ninguno"/>
          <w:b w:val="1"/>
          <w:bCs w:val="1"/>
          <w:sz w:val="42"/>
          <w:szCs w:val="42"/>
        </w:rPr>
      </w:pP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>transici</w:t>
      </w: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>ó</w:t>
      </w:r>
      <w:r>
        <w:rPr>
          <w:rStyle w:val="Ninguno"/>
          <w:b w:val="1"/>
          <w:bCs w:val="1"/>
          <w:sz w:val="42"/>
          <w:szCs w:val="42"/>
          <w:rtl w:val="0"/>
          <w:lang w:val="nl-NL"/>
        </w:rPr>
        <w:t xml:space="preserve">n de </w:t>
      </w:r>
      <w:r>
        <w:rPr>
          <w:rStyle w:val="Ninguno"/>
          <w:b w:val="1"/>
          <w:bCs w:val="1"/>
          <w:sz w:val="42"/>
          <w:szCs w:val="42"/>
          <w:rtl w:val="0"/>
          <w:lang w:val="es-ES_tradnl"/>
        </w:rPr>
        <w:t xml:space="preserve">becas de </w:t>
      </w:r>
      <w:r>
        <w:rPr>
          <w:rStyle w:val="Ninguno"/>
          <w:b w:val="1"/>
          <w:bCs w:val="1"/>
          <w:sz w:val="42"/>
          <w:szCs w:val="42"/>
          <w:rtl w:val="0"/>
          <w:lang w:val="pt-PT"/>
        </w:rPr>
        <w:t>FONABE a IMAS</w:t>
      </w:r>
    </w:p>
    <w:p>
      <w:pPr>
        <w:pStyle w:val="Cuerpo A"/>
        <w:jc w:val="center"/>
        <w:rPr>
          <w:sz w:val="44"/>
          <w:szCs w:val="44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i w:val="1"/>
          <w:iCs w:val="1"/>
          <w:sz w:val="28"/>
          <w:szCs w:val="28"/>
          <w:rtl w:val="0"/>
          <w:lang w:val="es-ES_tradnl"/>
        </w:rPr>
        <w:t>Lunes 13</w:t>
      </w:r>
      <w:r>
        <w:rPr>
          <w:rStyle w:val="Ninguno"/>
          <w:i w:val="1"/>
          <w:iCs w:val="1"/>
          <w:sz w:val="28"/>
          <w:szCs w:val="28"/>
          <w:rtl w:val="0"/>
          <w:lang w:val="es-ES_tradnl"/>
        </w:rPr>
        <w:t xml:space="preserve"> de Mayo de 2019.</w:t>
      </w:r>
      <w:r>
        <w:rPr>
          <w:rStyle w:val="Ninguno A"/>
          <w:rtl w:val="0"/>
          <w:lang w:val="es-ES_tradnl"/>
        </w:rPr>
        <w:t xml:space="preserve"> </w:t>
      </w:r>
      <w:r>
        <w:rPr>
          <w:rStyle w:val="Ninguno"/>
          <w:sz w:val="28"/>
          <w:szCs w:val="28"/>
          <w:rtl w:val="0"/>
          <w:lang w:val="es-ES_tradnl"/>
        </w:rPr>
        <w:t>Con el prop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sito de prevenir una afectaci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en la atenci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solicitudes de becas de estudiantes, ante el traslado de gesti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del Fondo Nacional de Becas (FONABE) al Instituto Mixto de Ayuda Social (IMAS), la 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de los Habitantes pidi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a las autoridades competentes un informe sobre las medidas que se ejecutan y las coordinaciones con las y los funcionarios de los centros educativos, para garantizar la continuidad del subsidio a las y los estudiantes beneficiarios.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La solicitud de la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se da luego de realizar un sondeo con funcionarios y funcionarias de 75 centros educativos pertenecientes a las 27 Direcciones Regionales de Educaci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del MEP, a trav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es-ES_tradnl"/>
        </w:rPr>
        <w:t>s de una encuesta digital, que evidenci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que la mayor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carecen de 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oficial y oportuna sobre el traslado de la gesti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las becas de FONABE al IMAS (Programa CRECEMOS).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De los centros educativos que respondieron el formulario, 66 indicaron tener estudiantes becados por FONABE. Con respecto al manejo de 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sobre el traslado de becas de FONABE al IMAS (Programa CRECEMOS), solo el 4% indic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haber recibido comunicados oficiales, un 35% indic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tener alguna 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sobre la transici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n, mientras que un 33% indic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poseer muy poca o ninguna 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n. Otro dato importante es que 47 centros educativos indicaron que tienen solicitudes de beca para el curso lectivo 2019.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Llama la atenci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la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que el 62% indic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no haber recibido respuesta de FONABE tras consultar sobre solicitudes nuevas. Tambi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es-ES_tradnl"/>
        </w:rPr>
        <w:t>n, se observa que un 78% de los centros consultados no cuenta con 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precisa y oportuna para orientar a la comunidad educativa y brindar un servicio adecuado al momento de la transici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n; y solamente un 6% indic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haber recibido capacitaci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FONABE.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Asimismo, los centros educativos se</w:t>
      </w:r>
      <w:r>
        <w:rPr>
          <w:rStyle w:val="Ninguno"/>
          <w:sz w:val="28"/>
          <w:szCs w:val="28"/>
          <w:rtl w:val="0"/>
          <w:lang w:val="es-ES_tradnl"/>
        </w:rPr>
        <w:t>ñ</w:t>
      </w:r>
      <w:r>
        <w:rPr>
          <w:rStyle w:val="Ninguno"/>
          <w:sz w:val="28"/>
          <w:szCs w:val="28"/>
          <w:rtl w:val="0"/>
          <w:lang w:val="es-ES_tradnl"/>
        </w:rPr>
        <w:t>alaron algunas de las dificultades con los tr</w:t>
      </w:r>
      <w:r>
        <w:rPr>
          <w:rStyle w:val="Ninguno"/>
          <w:sz w:val="28"/>
          <w:szCs w:val="28"/>
          <w:rtl w:val="0"/>
          <w:lang w:val="es-ES_tradnl"/>
        </w:rPr>
        <w:t>á</w:t>
      </w:r>
      <w:r>
        <w:rPr>
          <w:rStyle w:val="Ninguno"/>
          <w:sz w:val="28"/>
          <w:szCs w:val="28"/>
          <w:rtl w:val="0"/>
          <w:lang w:val="es-ES_tradnl"/>
        </w:rPr>
        <w:t>mites que se gestionan ante el Fondo, como es el caso del sistema de citas y plataformas ineficientes; la p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es-ES_tradnl"/>
        </w:rPr>
        <w:t>rdida de documentos y la poca o nula  comunicaci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n.</w:t>
      </w:r>
    </w:p>
    <w:p>
      <w:pPr>
        <w:pStyle w:val="Cuerpo A"/>
        <w:jc w:val="both"/>
        <w:rPr>
          <w:rStyle w:val="Ninguno A"/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Ante este panorama, la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traslad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a las autoridades los resultados del sondeo, para que cuenten con un insumo adicional que permita tomar decisiones de forma oportuna y evitar riesgos que puedan afectar a la poblaci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 xml:space="preserve">n estudiantil. 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En virtud de la proximidad de la entrada en vigencia del nuevo procedimiento, la Defensor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solicit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informaci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sobre las medidas que al respecto se adoptar</w:t>
      </w:r>
      <w:r>
        <w:rPr>
          <w:rStyle w:val="Ninguno"/>
          <w:sz w:val="28"/>
          <w:szCs w:val="28"/>
          <w:rtl w:val="0"/>
          <w:lang w:val="es-ES_tradnl"/>
        </w:rPr>
        <w:t>á</w:t>
      </w:r>
      <w:r>
        <w:rPr>
          <w:rStyle w:val="Ninguno"/>
          <w:sz w:val="28"/>
          <w:szCs w:val="28"/>
          <w:rtl w:val="0"/>
          <w:lang w:val="pt-PT"/>
        </w:rPr>
        <w:t xml:space="preserve">n o se </w:t>
      </w:r>
      <w:r>
        <w:rPr>
          <w:rStyle w:val="Ninguno"/>
          <w:sz w:val="28"/>
          <w:szCs w:val="28"/>
          <w:rtl w:val="0"/>
          <w:lang w:val="es-ES_tradnl"/>
        </w:rPr>
        <w:t>ejecutan, con el respectivo detalle de acci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n, cobertura, medios, responsables y cronograma de cumplimiento.</w:t>
      </w:r>
    </w:p>
    <w:p>
      <w:pPr>
        <w:pStyle w:val="Cuerpo A"/>
        <w:jc w:val="both"/>
        <w:rPr>
          <w:sz w:val="28"/>
          <w:szCs w:val="28"/>
        </w:rPr>
      </w:pPr>
    </w:p>
    <w:p>
      <w:pPr>
        <w:pStyle w:val="Cuerpo A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Asimismo, pidi</w:t>
      </w:r>
      <w:r>
        <w:rPr>
          <w:rStyle w:val="Ninguno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el detalle de las coordinaciones realizadas con las y los funcionarios de los centros educativos, para garantizar que la transici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la gesti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n de las becas de FONABE hacia el IMAS, no afecte a las y los estudiantes beneficiarios, as</w:t>
      </w:r>
      <w:r>
        <w:rPr>
          <w:rStyle w:val="Ninguno"/>
          <w:sz w:val="28"/>
          <w:szCs w:val="28"/>
          <w:rtl w:val="0"/>
          <w:lang w:val="es-ES_tradnl"/>
        </w:rPr>
        <w:t xml:space="preserve">í </w:t>
      </w:r>
      <w:r>
        <w:rPr>
          <w:rStyle w:val="Ninguno"/>
          <w:sz w:val="28"/>
          <w:szCs w:val="28"/>
          <w:rtl w:val="0"/>
          <w:lang w:val="es-ES_tradnl"/>
        </w:rPr>
        <w:t>como a quienes hayan presentado o presenten nuevas solicitudes de becas en el primer semestre del 2019.</w:t>
      </w:r>
    </w:p>
    <w:p>
      <w:pPr>
        <w:pStyle w:val="Cuerpo A"/>
        <w:jc w:val="both"/>
        <w:rPr>
          <w:rStyle w:val="Ninguno A"/>
          <w:sz w:val="28"/>
          <w:szCs w:val="28"/>
        </w:rPr>
      </w:pPr>
    </w:p>
    <w:p>
      <w:pPr>
        <w:pStyle w:val="Cuerpo A"/>
        <w:jc w:val="both"/>
        <w:rPr>
          <w:rStyle w:val="Ninguno"/>
          <w:b w:val="1"/>
          <w:bCs w:val="1"/>
          <w:sz w:val="28"/>
          <w:szCs w:val="28"/>
        </w:rPr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Oficina de Prensa</w:t>
      </w:r>
    </w:p>
    <w:p>
      <w:pPr>
        <w:pStyle w:val="Cuerpo A"/>
        <w:jc w:val="both"/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Defensor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a de los Habitantes</w:t>
      </w:r>
      <w:r>
        <w:rPr>
          <w:rStyle w:val="Ninguno"/>
          <w:b w:val="1"/>
          <w:bCs w:val="1"/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Ninguno">
    <w:name w:val="Ninguno"/>
    <w:rPr>
      <w:lang w:val="es-ES_tradnl"/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