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14BF7" w14:textId="77777777" w:rsidR="008D1891" w:rsidRDefault="008D1891" w:rsidP="00C47C6C">
      <w:pPr>
        <w:spacing w:after="0" w:line="240" w:lineRule="auto"/>
        <w:rPr>
          <w:rFonts w:cs="Arial"/>
          <w:szCs w:val="24"/>
        </w:rPr>
      </w:pPr>
    </w:p>
    <w:p w14:paraId="7F9FB45D" w14:textId="77777777" w:rsidR="008D1891" w:rsidRDefault="008D1891" w:rsidP="00C47C6C">
      <w:pPr>
        <w:spacing w:after="0" w:line="240" w:lineRule="auto"/>
        <w:rPr>
          <w:rFonts w:cs="Arial"/>
          <w:szCs w:val="24"/>
        </w:rPr>
      </w:pPr>
    </w:p>
    <w:p w14:paraId="73541980" w14:textId="4D4C3525" w:rsidR="006A2E96" w:rsidRPr="001656DF" w:rsidRDefault="008766B5" w:rsidP="00C47C6C">
      <w:pPr>
        <w:spacing w:after="0" w:line="240" w:lineRule="auto"/>
        <w:rPr>
          <w:rFonts w:cs="Arial"/>
          <w:szCs w:val="24"/>
        </w:rPr>
      </w:pPr>
      <w:r w:rsidRPr="001656DF">
        <w:rPr>
          <w:rFonts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3AF7CB" wp14:editId="09411113">
                <wp:simplePos x="0" y="0"/>
                <wp:positionH relativeFrom="column">
                  <wp:posOffset>4860925</wp:posOffset>
                </wp:positionH>
                <wp:positionV relativeFrom="paragraph">
                  <wp:posOffset>704215</wp:posOffset>
                </wp:positionV>
                <wp:extent cx="914400" cy="63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09E41F" w14:textId="77777777" w:rsidR="007D2959" w:rsidRPr="008766B5" w:rsidRDefault="007D2959" w:rsidP="004F6B9D">
                            <w:pPr>
                              <w:pStyle w:val="Descripcin"/>
                            </w:pPr>
                            <w:r>
                              <w:t xml:space="preserve">Logo Defensoría de los Habitantes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3AF7CB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382.75pt;margin-top:55.45pt;width:1in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" stroked="f">
                <v:textbox style="mso-fit-shape-to-text:t" inset="0,0,0,0">
                  <w:txbxContent>
                    <w:p w14:paraId="4809E41F" w14:textId="77777777" w:rsidR="007D2959" w:rsidRPr="008766B5" w:rsidRDefault="007D2959" w:rsidP="004F6B9D">
                      <w:pPr>
                        <w:pStyle w:val="Descripcin"/>
                      </w:pPr>
                      <w:r>
                        <w:t xml:space="preserve">Logo Defensoría de los Habitantes  </w:t>
                      </w:r>
                    </w:p>
                  </w:txbxContent>
                </v:textbox>
              </v:shape>
            </w:pict>
          </mc:Fallback>
        </mc:AlternateContent>
      </w:r>
      <w:r w:rsidR="004F6B9D" w:rsidRPr="001656DF">
        <w:rPr>
          <w:rFonts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38AFCA" wp14:editId="39BCA077">
                <wp:simplePos x="0" y="0"/>
                <wp:positionH relativeFrom="column">
                  <wp:posOffset>4860925</wp:posOffset>
                </wp:positionH>
                <wp:positionV relativeFrom="paragraph">
                  <wp:posOffset>704215</wp:posOffset>
                </wp:positionV>
                <wp:extent cx="914400" cy="635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CB703A" w14:textId="34E3E58E" w:rsidR="007D2959" w:rsidRPr="0009340B" w:rsidRDefault="007D2959" w:rsidP="004F6B9D">
                            <w:pPr>
                              <w:pStyle w:val="Descripcin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Logo_Mecanismo_Discapacidad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506C03"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8AFCA" id="Cuadro de texto 12" o:spid="_x0000_s1027" type="#_x0000_t202" style="position:absolute;margin-left:382.75pt;margin-top:55.45pt;width:1in;height: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" stroked="f">
                <v:textbox style="mso-fit-shape-to-text:t" inset="0,0,0,0">
                  <w:txbxContent>
                    <w:p w14:paraId="00CB703A" w14:textId="34E3E58E" w:rsidR="007D2959" w:rsidRPr="0009340B" w:rsidRDefault="007D2959" w:rsidP="004F6B9D">
                      <w:pPr>
                        <w:pStyle w:val="Descripcin"/>
                        <w:rPr>
                          <w:noProof/>
                          <w:sz w:val="24"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Logo_Mecanismo_Discapacidad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506C03"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1656DF">
        <w:rPr>
          <w:rFonts w:cs="Arial"/>
          <w:noProof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1464C508" wp14:editId="78E7888A">
            <wp:simplePos x="0" y="0"/>
            <wp:positionH relativeFrom="margin">
              <wp:align>right</wp:align>
            </wp:positionH>
            <wp:positionV relativeFrom="paragraph">
              <wp:posOffset>77</wp:posOffset>
            </wp:positionV>
            <wp:extent cx="751438" cy="647072"/>
            <wp:effectExtent l="0" t="0" r="0" b="635"/>
            <wp:wrapNone/>
            <wp:docPr id="2" name="Imagen 2" descr="DHR 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HR vertic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38" cy="64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1C8" w:rsidRPr="001656DF">
        <w:rPr>
          <w:rFonts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6DFEA8" wp14:editId="47CF5BDB">
                <wp:simplePos x="0" y="0"/>
                <wp:positionH relativeFrom="column">
                  <wp:posOffset>-247650</wp:posOffset>
                </wp:positionH>
                <wp:positionV relativeFrom="paragraph">
                  <wp:posOffset>650240</wp:posOffset>
                </wp:positionV>
                <wp:extent cx="1102995" cy="635"/>
                <wp:effectExtent l="0" t="0" r="0" b="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524EBA" w14:textId="71F343C8" w:rsidR="007D2959" w:rsidRPr="00383A6D" w:rsidRDefault="007D2959" w:rsidP="009021C8">
                            <w:pPr>
                              <w:pStyle w:val="Descripcin"/>
                              <w:rPr>
                                <w:rFonts w:ascii="Cambria" w:hAnsi="Cambria"/>
                                <w:bCs/>
                                <w:noProof/>
                                <w:color w:val="365F9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Cs/>
                                <w:noProof/>
                                <w:color w:val="365F9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Cambria" w:hAnsi="Cambria"/>
                                <w:bCs/>
                                <w:noProof/>
                                <w:color w:val="365F91"/>
                                <w:szCs w:val="24"/>
                              </w:rPr>
                              <w:instrText xml:space="preserve"> SEQ Logo_MNSCDPD \* ARABIC </w:instrText>
                            </w:r>
                            <w:r>
                              <w:rPr>
                                <w:rFonts w:ascii="Cambria" w:hAnsi="Cambria"/>
                                <w:bCs/>
                                <w:noProof/>
                                <w:color w:val="365F91"/>
                                <w:szCs w:val="24"/>
                              </w:rPr>
                              <w:fldChar w:fldCharType="separate"/>
                            </w:r>
                            <w:r w:rsidR="00506C03">
                              <w:rPr>
                                <w:rFonts w:ascii="Cambria" w:hAnsi="Cambria"/>
                                <w:bCs/>
                                <w:noProof/>
                                <w:color w:val="365F9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Cambria" w:hAnsi="Cambria"/>
                                <w:bCs/>
                                <w:noProof/>
                                <w:color w:val="365F9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DFEA8" id="Cuadro de texto 5" o:spid="_x0000_s1028" type="#_x0000_t202" style="position:absolute;margin-left:-19.5pt;margin-top:51.2pt;width:86.85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" stroked="f">
                <v:textbox style="mso-fit-shape-to-text:t" inset="0,0,0,0">
                  <w:txbxContent>
                    <w:p w14:paraId="00524EBA" w14:textId="71F343C8" w:rsidR="007D2959" w:rsidRPr="00383A6D" w:rsidRDefault="007D2959" w:rsidP="009021C8">
                      <w:pPr>
                        <w:pStyle w:val="Descripcin"/>
                        <w:rPr>
                          <w:rFonts w:ascii="Cambria" w:hAnsi="Cambria"/>
                          <w:bCs/>
                          <w:noProof/>
                          <w:color w:val="365F91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Cs/>
                          <w:noProof/>
                          <w:color w:val="365F91"/>
                          <w:szCs w:val="24"/>
                        </w:rPr>
                        <w:fldChar w:fldCharType="begin"/>
                      </w:r>
                      <w:r>
                        <w:rPr>
                          <w:rFonts w:ascii="Cambria" w:hAnsi="Cambria"/>
                          <w:bCs/>
                          <w:noProof/>
                          <w:color w:val="365F91"/>
                          <w:szCs w:val="24"/>
                        </w:rPr>
                        <w:instrText xml:space="preserve"> SEQ Logo_MNSCDPD \* ARABIC </w:instrText>
                      </w:r>
                      <w:r>
                        <w:rPr>
                          <w:rFonts w:ascii="Cambria" w:hAnsi="Cambria"/>
                          <w:bCs/>
                          <w:noProof/>
                          <w:color w:val="365F91"/>
                          <w:szCs w:val="24"/>
                        </w:rPr>
                        <w:fldChar w:fldCharType="separate"/>
                      </w:r>
                      <w:r w:rsidR="00506C03">
                        <w:rPr>
                          <w:rFonts w:ascii="Cambria" w:hAnsi="Cambria"/>
                          <w:bCs/>
                          <w:noProof/>
                          <w:color w:val="365F91"/>
                          <w:szCs w:val="24"/>
                        </w:rPr>
                        <w:t>1</w:t>
                      </w:r>
                      <w:r>
                        <w:rPr>
                          <w:rFonts w:ascii="Cambria" w:hAnsi="Cambria"/>
                          <w:bCs/>
                          <w:noProof/>
                          <w:color w:val="365F91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656DF">
        <w:rPr>
          <w:rFonts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03BED1" wp14:editId="1FBC4519">
                <wp:simplePos x="0" y="0"/>
                <wp:positionH relativeFrom="column">
                  <wp:posOffset>-247650</wp:posOffset>
                </wp:positionH>
                <wp:positionV relativeFrom="paragraph">
                  <wp:posOffset>650240</wp:posOffset>
                </wp:positionV>
                <wp:extent cx="1102995" cy="635"/>
                <wp:effectExtent l="0" t="0" r="0" b="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95A153" w14:textId="3C987FB3" w:rsidR="007D2959" w:rsidRPr="00FC0D1E" w:rsidRDefault="007D2959" w:rsidP="008766B5">
                            <w:pPr>
                              <w:pStyle w:val="Descripcin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Logo_MNSCDPD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506C03">
                              <w:rPr>
                                <w:noProof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3BED1" id="Cuadro de texto 8" o:spid="_x0000_s1029" type="#_x0000_t202" style="position:absolute;margin-left:-19.5pt;margin-top:51.2pt;width:86.85pt;height: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" stroked="f">
                <v:textbox style="mso-fit-shape-to-text:t" inset="0,0,0,0">
                  <w:txbxContent>
                    <w:p w14:paraId="3395A153" w14:textId="3C987FB3" w:rsidR="007D2959" w:rsidRPr="00FC0D1E" w:rsidRDefault="007D2959" w:rsidP="008766B5">
                      <w:pPr>
                        <w:pStyle w:val="Descripcin"/>
                        <w:rPr>
                          <w:noProof/>
                          <w:sz w:val="24"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Logo_MNSCDPD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506C03">
                        <w:rPr>
                          <w:noProof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656DF">
        <w:rPr>
          <w:rFonts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B39C96" wp14:editId="498AEB6D">
                <wp:simplePos x="0" y="0"/>
                <wp:positionH relativeFrom="column">
                  <wp:posOffset>-247650</wp:posOffset>
                </wp:positionH>
                <wp:positionV relativeFrom="paragraph">
                  <wp:posOffset>650240</wp:posOffset>
                </wp:positionV>
                <wp:extent cx="1102995" cy="635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09E189" w14:textId="77777777" w:rsidR="007D2959" w:rsidRPr="00F75E2E" w:rsidRDefault="007D2959" w:rsidP="008766B5">
                            <w:pPr>
                              <w:pStyle w:val="Descripcin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t>Logo Mecanismo Discapacidad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39C96" id="Cuadro de texto 9" o:spid="_x0000_s1030" type="#_x0000_t202" style="position:absolute;margin-left:-19.5pt;margin-top:51.2pt;width:86.85pt;height: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" stroked="f">
                <v:textbox style="mso-fit-shape-to-text:t" inset="0,0,0,0">
                  <w:txbxContent>
                    <w:p w14:paraId="4A09E189" w14:textId="77777777" w:rsidR="007D2959" w:rsidRPr="00F75E2E" w:rsidRDefault="007D2959" w:rsidP="008766B5">
                      <w:pPr>
                        <w:pStyle w:val="Descripcin"/>
                        <w:rPr>
                          <w:noProof/>
                          <w:sz w:val="24"/>
                        </w:rPr>
                      </w:pPr>
                      <w:r>
                        <w:rPr>
                          <w:noProof/>
                        </w:rPr>
                        <w:t>Logo Mecanismo Discapacidad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6B9D" w:rsidRPr="001656DF">
        <w:rPr>
          <w:rFonts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7692A1" wp14:editId="6CE4291D">
                <wp:simplePos x="0" y="0"/>
                <wp:positionH relativeFrom="column">
                  <wp:posOffset>-247650</wp:posOffset>
                </wp:positionH>
                <wp:positionV relativeFrom="paragraph">
                  <wp:posOffset>650240</wp:posOffset>
                </wp:positionV>
                <wp:extent cx="1102995" cy="635"/>
                <wp:effectExtent l="0" t="0" r="0" b="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38F2FC" w14:textId="337E1E9B" w:rsidR="007D2959" w:rsidRPr="004A692E" w:rsidRDefault="007D2959" w:rsidP="004F6B9D">
                            <w:pPr>
                              <w:pStyle w:val="Descripcin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 xml:space="preserve">Logo Mecanismo Discapacidad </w:t>
                            </w:r>
                            <w:fldSimple w:instr=" SEQ Logo_Mecanismo_Discapacidad \* ARABIC ">
                              <w:r w:rsidR="00506C03"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692A1" id="Cuadro de texto 10" o:spid="_x0000_s1031" type="#_x0000_t202" style="position:absolute;margin-left:-19.5pt;margin-top:51.2pt;width:86.85pt;height: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" stroked="f">
                <v:textbox style="mso-fit-shape-to-text:t" inset="0,0,0,0">
                  <w:txbxContent>
                    <w:p w14:paraId="3438F2FC" w14:textId="337E1E9B" w:rsidR="007D2959" w:rsidRPr="004A692E" w:rsidRDefault="007D2959" w:rsidP="004F6B9D">
                      <w:pPr>
                        <w:pStyle w:val="Descripcin"/>
                        <w:rPr>
                          <w:noProof/>
                          <w:sz w:val="24"/>
                        </w:rPr>
                      </w:pPr>
                      <w:r>
                        <w:t xml:space="preserve">Logo Mecanismo Discapacidad </w:t>
                      </w:r>
                      <w:fldSimple w:instr=" SEQ Logo_Mecanismo_Discapacidad \* ARABIC ">
                        <w:r w:rsidR="00506C03">
                          <w:rPr>
                            <w:noProof/>
                          </w:rPr>
                          <w:t>2</w:t>
                        </w:r>
                      </w:fldSimple>
                    </w:p>
                  </w:txbxContent>
                </v:textbox>
                <w10:wrap type="square"/>
              </v:shape>
            </w:pict>
          </mc:Fallback>
        </mc:AlternateContent>
      </w:r>
      <w:r w:rsidR="004F6B9D" w:rsidRPr="001656DF">
        <w:rPr>
          <w:rFonts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0A3CD8" wp14:editId="0BCCCEF6">
                <wp:simplePos x="0" y="0"/>
                <wp:positionH relativeFrom="column">
                  <wp:posOffset>-247650</wp:posOffset>
                </wp:positionH>
                <wp:positionV relativeFrom="paragraph">
                  <wp:posOffset>650240</wp:posOffset>
                </wp:positionV>
                <wp:extent cx="1102995" cy="635"/>
                <wp:effectExtent l="0" t="0" r="0" b="0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D92AE1" w14:textId="2E8A4229" w:rsidR="007D2959" w:rsidRPr="00E52722" w:rsidRDefault="007D2959" w:rsidP="004F6B9D">
                            <w:pPr>
                              <w:pStyle w:val="Descripcin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Logo_Mecanismo_Discapacidad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506C03">
                              <w:rPr>
                                <w:noProof/>
                              </w:rPr>
                              <w:t>3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A3CD8" id="Cuadro de texto 13" o:spid="_x0000_s1032" type="#_x0000_t202" style="position:absolute;margin-left:-19.5pt;margin-top:51.2pt;width:86.85pt;height: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" stroked="f">
                <v:textbox style="mso-fit-shape-to-text:t" inset="0,0,0,0">
                  <w:txbxContent>
                    <w:p w14:paraId="19D92AE1" w14:textId="2E8A4229" w:rsidR="007D2959" w:rsidRPr="00E52722" w:rsidRDefault="007D2959" w:rsidP="004F6B9D">
                      <w:pPr>
                        <w:pStyle w:val="Descripcin"/>
                        <w:rPr>
                          <w:noProof/>
                          <w:sz w:val="24"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Logo_Mecanismo_Discapacidad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506C03">
                        <w:rPr>
                          <w:noProof/>
                        </w:rPr>
                        <w:t>3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2E96" w:rsidRPr="001656DF">
        <w:rPr>
          <w:rFonts w:cs="Arial"/>
          <w:bCs/>
          <w:noProof/>
          <w:color w:val="365F91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4B2C7873" wp14:editId="4200BCB1">
            <wp:simplePos x="0" y="0"/>
            <wp:positionH relativeFrom="column">
              <wp:posOffset>-247681</wp:posOffset>
            </wp:positionH>
            <wp:positionV relativeFrom="paragraph">
              <wp:posOffset>23489</wp:posOffset>
            </wp:positionV>
            <wp:extent cx="1103059" cy="570369"/>
            <wp:effectExtent l="19050" t="19050" r="20955" b="20320"/>
            <wp:wrapSquare wrapText="bothSides"/>
            <wp:docPr id="1" name="Imagen 1" descr="Logo del Mecanismo Nacional de Supervisión de la Convención Sobre los Derechos de las Personas con Discapacida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GlowEdges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059" cy="570369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  <w:r w:rsidR="004009F0">
        <w:rPr>
          <w:rFonts w:cs="Arial"/>
          <w:szCs w:val="24"/>
        </w:rPr>
        <w:t xml:space="preserve"> </w:t>
      </w:r>
    </w:p>
    <w:p w14:paraId="7C6329A0" w14:textId="77777777" w:rsidR="006A2E96" w:rsidRPr="001656DF" w:rsidRDefault="006A2E96" w:rsidP="00C47C6C">
      <w:pPr>
        <w:spacing w:after="0" w:line="240" w:lineRule="auto"/>
        <w:rPr>
          <w:rFonts w:cs="Arial"/>
          <w:szCs w:val="24"/>
        </w:rPr>
      </w:pPr>
    </w:p>
    <w:p w14:paraId="0340CF26" w14:textId="77777777" w:rsidR="00C47C6C" w:rsidRDefault="00C47C6C" w:rsidP="00C47C6C">
      <w:pPr>
        <w:pStyle w:val="Ttulo1"/>
        <w:spacing w:before="0"/>
        <w:rPr>
          <w:rFonts w:cs="Arial"/>
          <w:color w:val="auto"/>
        </w:rPr>
      </w:pPr>
    </w:p>
    <w:p w14:paraId="68578732" w14:textId="77777777" w:rsidR="000C0A36" w:rsidRDefault="000C0A36" w:rsidP="000C0A36">
      <w:pPr>
        <w:pStyle w:val="Ttulo1"/>
        <w:spacing w:before="0"/>
        <w:rPr>
          <w:rFonts w:cs="Arial"/>
          <w:color w:val="auto"/>
        </w:rPr>
      </w:pPr>
    </w:p>
    <w:p w14:paraId="00EA7152" w14:textId="77777777" w:rsidR="006A2E96" w:rsidRPr="001656DF" w:rsidRDefault="006A2E96" w:rsidP="000C0A36">
      <w:pPr>
        <w:pStyle w:val="Ttulo1"/>
        <w:spacing w:before="0"/>
        <w:rPr>
          <w:rFonts w:cs="Arial"/>
          <w:color w:val="auto"/>
        </w:rPr>
      </w:pPr>
      <w:r w:rsidRPr="001656DF">
        <w:rPr>
          <w:rFonts w:cs="Arial"/>
          <w:color w:val="auto"/>
        </w:rPr>
        <w:t>Boletín Dis-Capacidad en Acción</w:t>
      </w:r>
    </w:p>
    <w:p w14:paraId="3D0A0D56" w14:textId="053E2810" w:rsidR="00071231" w:rsidRDefault="001A574D" w:rsidP="00C47C6C">
      <w:pPr>
        <w:spacing w:after="0"/>
        <w:rPr>
          <w:rFonts w:cs="Arial"/>
        </w:rPr>
      </w:pPr>
      <w:r>
        <w:rPr>
          <w:rFonts w:cs="Arial"/>
        </w:rPr>
        <w:t xml:space="preserve">Edición: </w:t>
      </w:r>
      <w:proofErr w:type="gramStart"/>
      <w:r w:rsidR="0042056B">
        <w:rPr>
          <w:rFonts w:cs="Arial"/>
        </w:rPr>
        <w:t>Febre</w:t>
      </w:r>
      <w:r w:rsidR="001B01E0">
        <w:rPr>
          <w:rFonts w:cs="Arial"/>
        </w:rPr>
        <w:t>ro</w:t>
      </w:r>
      <w:proofErr w:type="gramEnd"/>
      <w:r w:rsidR="00BA2FE2">
        <w:rPr>
          <w:rFonts w:cs="Arial"/>
        </w:rPr>
        <w:t xml:space="preserve"> </w:t>
      </w:r>
      <w:r w:rsidR="00AE37B5">
        <w:rPr>
          <w:rFonts w:cs="Arial"/>
        </w:rPr>
        <w:t>202</w:t>
      </w:r>
      <w:r w:rsidR="001B01E0">
        <w:rPr>
          <w:rFonts w:cs="Arial"/>
        </w:rPr>
        <w:t>5</w:t>
      </w:r>
    </w:p>
    <w:p w14:paraId="06BF0423" w14:textId="18D4B591" w:rsidR="0042056B" w:rsidRDefault="0042056B" w:rsidP="005C40B0">
      <w:pPr>
        <w:spacing w:after="0" w:line="240" w:lineRule="auto"/>
        <w:rPr>
          <w:rFonts w:cs="Arial"/>
        </w:rPr>
      </w:pPr>
      <w:r>
        <w:rPr>
          <w:rFonts w:cs="Arial"/>
        </w:rPr>
        <w:t xml:space="preserve">Defensoría Presenta Proceso de Protección Cautelar a Favor de Persona Menor </w:t>
      </w:r>
      <w:r w:rsidR="007C486B">
        <w:rPr>
          <w:rFonts w:cs="Arial"/>
        </w:rPr>
        <w:t xml:space="preserve">de edad </w:t>
      </w:r>
      <w:r>
        <w:rPr>
          <w:rFonts w:cs="Arial"/>
        </w:rPr>
        <w:t>con Discapacidad</w:t>
      </w:r>
    </w:p>
    <w:p w14:paraId="6557EF64" w14:textId="2D46A082" w:rsidR="006A7051" w:rsidRPr="0020197A" w:rsidRDefault="007B3B56" w:rsidP="005C40B0">
      <w:pPr>
        <w:spacing w:after="0" w:line="240" w:lineRule="auto"/>
        <w:rPr>
          <w:rFonts w:cs="Arial"/>
          <w:lang w:val="es-CR"/>
        </w:rPr>
      </w:pPr>
      <w:r>
        <w:rPr>
          <w:rFonts w:cs="Arial"/>
        </w:rPr>
        <w:t xml:space="preserve">El 30 de enero anterior, la Defensoría </w:t>
      </w:r>
      <w:r w:rsidR="007110E8">
        <w:rPr>
          <w:rFonts w:cs="Arial"/>
        </w:rPr>
        <w:t>de l</w:t>
      </w:r>
      <w:r w:rsidR="007C486B">
        <w:rPr>
          <w:rFonts w:cs="Arial"/>
        </w:rPr>
        <w:t>os</w:t>
      </w:r>
      <w:r w:rsidR="007110E8">
        <w:rPr>
          <w:rFonts w:cs="Arial"/>
        </w:rPr>
        <w:t xml:space="preserve"> Habitantes interpuso </w:t>
      </w:r>
      <w:r w:rsidR="006A7051">
        <w:rPr>
          <w:rFonts w:cs="Arial"/>
        </w:rPr>
        <w:t xml:space="preserve">un </w:t>
      </w:r>
      <w:r>
        <w:rPr>
          <w:rFonts w:cs="Arial"/>
        </w:rPr>
        <w:t>p</w:t>
      </w:r>
      <w:r w:rsidR="007110E8">
        <w:rPr>
          <w:rFonts w:cs="Arial"/>
        </w:rPr>
        <w:t xml:space="preserve">roceso </w:t>
      </w:r>
      <w:r w:rsidR="00FA3D6E">
        <w:rPr>
          <w:rFonts w:cs="Arial"/>
        </w:rPr>
        <w:t xml:space="preserve">de </w:t>
      </w:r>
      <w:r w:rsidR="007110E8">
        <w:rPr>
          <w:rFonts w:cs="Arial"/>
        </w:rPr>
        <w:t>protección cautelar a f</w:t>
      </w:r>
      <w:r w:rsidR="00291648">
        <w:rPr>
          <w:rFonts w:cs="Arial"/>
        </w:rPr>
        <w:t xml:space="preserve">avor </w:t>
      </w:r>
      <w:r w:rsidR="0020197A">
        <w:rPr>
          <w:rFonts w:cs="Arial"/>
          <w:lang w:val="es-CR"/>
        </w:rPr>
        <w:t>de una persona menor de edad con discapacidad, que sufr</w:t>
      </w:r>
      <w:r w:rsidR="009970AC">
        <w:rPr>
          <w:rFonts w:cs="Arial"/>
          <w:lang w:val="es-CR"/>
        </w:rPr>
        <w:t>e</w:t>
      </w:r>
      <w:r w:rsidR="0020197A">
        <w:rPr>
          <w:rFonts w:cs="Arial"/>
          <w:lang w:val="es-CR"/>
        </w:rPr>
        <w:t xml:space="preserve"> agresión física en una escuela pública. </w:t>
      </w:r>
      <w:r w:rsidR="00831B99">
        <w:rPr>
          <w:rFonts w:cs="Arial"/>
          <w:lang w:val="es-CR"/>
        </w:rPr>
        <w:t>La elaboración del escrito por medio del cual se in</w:t>
      </w:r>
      <w:r w:rsidR="003277A1">
        <w:rPr>
          <w:rFonts w:cs="Arial"/>
          <w:lang w:val="es-CR"/>
        </w:rPr>
        <w:t xml:space="preserve">terpuso </w:t>
      </w:r>
      <w:r w:rsidR="00831B99">
        <w:rPr>
          <w:rFonts w:cs="Arial"/>
          <w:lang w:val="es-CR"/>
        </w:rPr>
        <w:t>este proceso estuvo a cargo de la Dirección de Niñez, Adolescencia y Juventud.</w:t>
      </w:r>
    </w:p>
    <w:p w14:paraId="6403606B" w14:textId="162AB25A" w:rsidR="007B3B56" w:rsidRDefault="007B3B56" w:rsidP="005C40B0">
      <w:pPr>
        <w:spacing w:after="0" w:line="240" w:lineRule="auto"/>
        <w:rPr>
          <w:rFonts w:cs="Arial"/>
        </w:rPr>
      </w:pPr>
      <w:r>
        <w:rPr>
          <w:rFonts w:cs="Arial"/>
        </w:rPr>
        <w:t>El proceso de protección cautelar es un juicio recientemente creado por el Código Procesal de Familia, que tiene el fin</w:t>
      </w:r>
      <w:r w:rsidR="009970AC">
        <w:rPr>
          <w:rFonts w:cs="Arial"/>
        </w:rPr>
        <w:t xml:space="preserve"> de</w:t>
      </w:r>
      <w:r w:rsidR="007110E8">
        <w:rPr>
          <w:rFonts w:cs="Arial"/>
        </w:rPr>
        <w:t xml:space="preserve"> proteger los derechos de las personas en estado de vulnerabilidad</w:t>
      </w:r>
      <w:r w:rsidR="009970AC">
        <w:rPr>
          <w:rFonts w:cs="Arial"/>
        </w:rPr>
        <w:t xml:space="preserve"> (menores de edad, personas con </w:t>
      </w:r>
      <w:r w:rsidR="00942A65">
        <w:rPr>
          <w:rFonts w:cs="Arial"/>
        </w:rPr>
        <w:t xml:space="preserve">discapacidad </w:t>
      </w:r>
      <w:r w:rsidR="007C486B">
        <w:rPr>
          <w:rFonts w:cs="Arial"/>
        </w:rPr>
        <w:t>y adultas mayores</w:t>
      </w:r>
      <w:r w:rsidR="00FA3D6E">
        <w:rPr>
          <w:rFonts w:cs="Arial"/>
        </w:rPr>
        <w:t>, indígenas, entre otras</w:t>
      </w:r>
      <w:r w:rsidR="007C486B">
        <w:rPr>
          <w:rFonts w:cs="Arial"/>
        </w:rPr>
        <w:t>)</w:t>
      </w:r>
      <w:r w:rsidR="007110E8">
        <w:rPr>
          <w:rFonts w:cs="Arial"/>
        </w:rPr>
        <w:t xml:space="preserve">. De conformidad con el artículo 34 de </w:t>
      </w:r>
      <w:r w:rsidR="003B2306">
        <w:rPr>
          <w:rFonts w:cs="Arial"/>
        </w:rPr>
        <w:t>ese</w:t>
      </w:r>
      <w:r w:rsidR="007110E8">
        <w:rPr>
          <w:rFonts w:cs="Arial"/>
        </w:rPr>
        <w:t xml:space="preserve"> Código la Defensoría de los Habitantes cuenta con </w:t>
      </w:r>
      <w:r w:rsidR="003B2306">
        <w:rPr>
          <w:rFonts w:cs="Arial"/>
        </w:rPr>
        <w:t xml:space="preserve">la legitimidad -facultad- </w:t>
      </w:r>
      <w:r w:rsidR="007110E8">
        <w:rPr>
          <w:rFonts w:cs="Arial"/>
        </w:rPr>
        <w:t>para interponer este tipo proceso.</w:t>
      </w:r>
    </w:p>
    <w:p w14:paraId="0A762476" w14:textId="04400F49" w:rsidR="006A7051" w:rsidRDefault="006A7051" w:rsidP="005C40B0">
      <w:pPr>
        <w:spacing w:after="0" w:line="240" w:lineRule="auto"/>
        <w:rPr>
          <w:rFonts w:cs="Arial"/>
        </w:rPr>
      </w:pPr>
      <w:r>
        <w:rPr>
          <w:rFonts w:cs="Arial"/>
        </w:rPr>
        <w:t>Pese a que la madre de</w:t>
      </w:r>
      <w:r w:rsidR="00FA3D6E">
        <w:rPr>
          <w:rFonts w:cs="Arial"/>
        </w:rPr>
        <w:t xml:space="preserve"> </w:t>
      </w:r>
      <w:r>
        <w:rPr>
          <w:rFonts w:cs="Arial"/>
        </w:rPr>
        <w:t>l</w:t>
      </w:r>
      <w:r w:rsidR="00FA3D6E">
        <w:rPr>
          <w:rFonts w:cs="Arial"/>
        </w:rPr>
        <w:t>a persona</w:t>
      </w:r>
      <w:r>
        <w:rPr>
          <w:rFonts w:cs="Arial"/>
        </w:rPr>
        <w:t xml:space="preserve"> menor de edad recurrió a diferentes instancias del Ministerio de Educación Pública</w:t>
      </w:r>
      <w:r w:rsidR="00FE7197">
        <w:rPr>
          <w:rFonts w:cs="Arial"/>
        </w:rPr>
        <w:t>, no recibi</w:t>
      </w:r>
      <w:r w:rsidR="00FA3D6E">
        <w:rPr>
          <w:rFonts w:cs="Arial"/>
        </w:rPr>
        <w:t>ó</w:t>
      </w:r>
      <w:r w:rsidR="00FE7197">
        <w:rPr>
          <w:rFonts w:cs="Arial"/>
        </w:rPr>
        <w:t xml:space="preserve"> respuesta satisfactoria. La </w:t>
      </w:r>
      <w:r w:rsidR="003B2306">
        <w:rPr>
          <w:rFonts w:cs="Arial"/>
        </w:rPr>
        <w:t>madre solicitó la intervención de la D</w:t>
      </w:r>
      <w:r w:rsidR="00FE7197">
        <w:rPr>
          <w:rFonts w:cs="Arial"/>
        </w:rPr>
        <w:t>efensoría de los Hab</w:t>
      </w:r>
      <w:r w:rsidR="003B2306">
        <w:rPr>
          <w:rFonts w:cs="Arial"/>
        </w:rPr>
        <w:t>itantes y se realizó una investigación en la cual se emitió un informe final</w:t>
      </w:r>
      <w:r w:rsidR="006D59BE">
        <w:rPr>
          <w:rFonts w:cs="Arial"/>
        </w:rPr>
        <w:t xml:space="preserve"> que constató una serie de yerros en el procedimiento administrativo que llevo a cabo dich</w:t>
      </w:r>
      <w:r w:rsidR="00FA3D6E">
        <w:rPr>
          <w:rFonts w:cs="Arial"/>
        </w:rPr>
        <w:t>a cartera</w:t>
      </w:r>
      <w:r w:rsidR="006D59BE">
        <w:rPr>
          <w:rFonts w:cs="Arial"/>
        </w:rPr>
        <w:t>, para indagar lo que en verdad sucedió. En virtud de lo anterior, el Órgano Defensoríl giró recomendaciones para subsanar</w:t>
      </w:r>
      <w:r w:rsidR="00791A8A">
        <w:rPr>
          <w:rFonts w:cs="Arial"/>
        </w:rPr>
        <w:t xml:space="preserve"> esos yerros.</w:t>
      </w:r>
      <w:r w:rsidR="006D59BE">
        <w:rPr>
          <w:rFonts w:cs="Arial"/>
        </w:rPr>
        <w:t xml:space="preserve"> </w:t>
      </w:r>
    </w:p>
    <w:p w14:paraId="4258E094" w14:textId="24AC81E8" w:rsidR="007110E8" w:rsidRDefault="007110E8" w:rsidP="005C40B0">
      <w:pPr>
        <w:spacing w:after="0" w:line="240" w:lineRule="auto"/>
        <w:rPr>
          <w:rFonts w:cs="Arial"/>
        </w:rPr>
      </w:pPr>
      <w:r>
        <w:rPr>
          <w:rFonts w:cs="Arial"/>
        </w:rPr>
        <w:t xml:space="preserve">En atención a </w:t>
      </w:r>
      <w:r w:rsidR="00791A8A">
        <w:rPr>
          <w:rFonts w:cs="Arial"/>
        </w:rPr>
        <w:t>dicha</w:t>
      </w:r>
      <w:r>
        <w:rPr>
          <w:rFonts w:cs="Arial"/>
        </w:rPr>
        <w:t xml:space="preserve"> legitimidad</w:t>
      </w:r>
      <w:r w:rsidR="00791A8A">
        <w:rPr>
          <w:rFonts w:cs="Arial"/>
        </w:rPr>
        <w:t xml:space="preserve"> y</w:t>
      </w:r>
      <w:r w:rsidR="000B0E75">
        <w:rPr>
          <w:rFonts w:cs="Arial"/>
        </w:rPr>
        <w:t xml:space="preserve"> a</w:t>
      </w:r>
      <w:r w:rsidR="00791A8A">
        <w:rPr>
          <w:rFonts w:cs="Arial"/>
        </w:rPr>
        <w:t xml:space="preserve"> que la situación denunciada persistía, </w:t>
      </w:r>
      <w:r w:rsidR="00901F99">
        <w:rPr>
          <w:rFonts w:cs="Arial"/>
        </w:rPr>
        <w:t xml:space="preserve">la Defensoría decidió interponer el proceso cautelar de protección para </w:t>
      </w:r>
      <w:r w:rsidR="000B0E75">
        <w:rPr>
          <w:rFonts w:cs="Arial"/>
        </w:rPr>
        <w:t>resguardar</w:t>
      </w:r>
      <w:r w:rsidR="00D33BA1">
        <w:rPr>
          <w:rFonts w:cs="Arial"/>
        </w:rPr>
        <w:t xml:space="preserve"> la integridad física de la persona menor de edad.</w:t>
      </w:r>
    </w:p>
    <w:p w14:paraId="68FF01C1" w14:textId="14AEA730" w:rsidR="00831B99" w:rsidRDefault="00831B99" w:rsidP="005C40B0">
      <w:pPr>
        <w:spacing w:after="0" w:line="240" w:lineRule="auto"/>
        <w:rPr>
          <w:rFonts w:cs="Arial"/>
        </w:rPr>
      </w:pPr>
      <w:r>
        <w:rPr>
          <w:rFonts w:cs="Arial"/>
        </w:rPr>
        <w:t>Reuniones del MNSCDPD con las Direcciones de la Defensoría Sobre el Seguimiento de</w:t>
      </w:r>
      <w:r w:rsidR="003B0DFC">
        <w:rPr>
          <w:rFonts w:cs="Arial"/>
        </w:rPr>
        <w:t xml:space="preserve"> las Recomendaciones de</w:t>
      </w:r>
      <w:r>
        <w:rPr>
          <w:rFonts w:cs="Arial"/>
        </w:rPr>
        <w:t>l Comité de los Derechos de las Personas con Discapacidad</w:t>
      </w:r>
    </w:p>
    <w:p w14:paraId="6FA478BC" w14:textId="25035346" w:rsidR="00831B99" w:rsidRDefault="00831B99" w:rsidP="005C40B0">
      <w:pPr>
        <w:spacing w:after="0" w:line="240" w:lineRule="auto"/>
        <w:rPr>
          <w:rFonts w:cs="Arial"/>
        </w:rPr>
      </w:pPr>
      <w:r>
        <w:rPr>
          <w:rFonts w:cs="Arial"/>
        </w:rPr>
        <w:t>Como se informó en la edición de enero del 2025 del Boletín Dis-Capacidad en Acción</w:t>
      </w:r>
      <w:r w:rsidR="00D52783">
        <w:rPr>
          <w:rFonts w:cs="Arial"/>
        </w:rPr>
        <w:t xml:space="preserve">, en la sección correspondiente al Mecanismo Nacional de Supervisión de la Convención Sobre los Derechos de las Personas con Discapacidad del Plan Anual Operativo de la Defensoría de los Habitantes, está contemplado </w:t>
      </w:r>
      <w:r w:rsidR="00912FE0">
        <w:rPr>
          <w:rFonts w:cs="Arial"/>
        </w:rPr>
        <w:t>el objetivo d</w:t>
      </w:r>
      <w:r w:rsidR="00D52783">
        <w:rPr>
          <w:rFonts w:cs="Arial"/>
        </w:rPr>
        <w:t xml:space="preserve">e dar seguimiento </w:t>
      </w:r>
      <w:r w:rsidR="00B744F8">
        <w:rPr>
          <w:rFonts w:cs="Arial"/>
        </w:rPr>
        <w:t>a las recomendaciones emitidas por el Comité de los Derechos de las Personas con Discapacidad a</w:t>
      </w:r>
      <w:r w:rsidR="00912FE0">
        <w:rPr>
          <w:rFonts w:cs="Arial"/>
        </w:rPr>
        <w:t>l Estado de</w:t>
      </w:r>
      <w:r w:rsidR="00B744F8">
        <w:rPr>
          <w:rFonts w:cs="Arial"/>
        </w:rPr>
        <w:t xml:space="preserve"> Costa Rica.</w:t>
      </w:r>
    </w:p>
    <w:p w14:paraId="69DC5668" w14:textId="7695BA5E" w:rsidR="00B744F8" w:rsidRDefault="00E46978" w:rsidP="005C40B0">
      <w:pPr>
        <w:spacing w:after="0" w:line="240" w:lineRule="auto"/>
        <w:rPr>
          <w:rFonts w:cs="Arial"/>
          <w:lang w:val="es-CR"/>
        </w:rPr>
      </w:pPr>
      <w:r>
        <w:rPr>
          <w:rFonts w:cs="Arial"/>
        </w:rPr>
        <w:t xml:space="preserve">Para el cumplimiento del mencionado objetivo, </w:t>
      </w:r>
      <w:r w:rsidR="00B744F8">
        <w:rPr>
          <w:rFonts w:cs="Arial"/>
        </w:rPr>
        <w:t>la Coordinación de dicho Mecanismo sostuvo reuniones con la Sra. Defensora</w:t>
      </w:r>
      <w:r w:rsidR="00912FE0">
        <w:rPr>
          <w:rFonts w:cs="Arial"/>
        </w:rPr>
        <w:t xml:space="preserve"> de los Habitantes</w:t>
      </w:r>
      <w:r w:rsidR="00B744F8">
        <w:rPr>
          <w:rFonts w:cs="Arial"/>
        </w:rPr>
        <w:t>, direcciones de Defensa y el Instituto de Educ</w:t>
      </w:r>
      <w:r w:rsidR="00912FE0">
        <w:rPr>
          <w:rFonts w:cs="Arial"/>
        </w:rPr>
        <w:t>ación en Derechos Humanos, a efecto de informar y articular acciones</w:t>
      </w:r>
      <w:r>
        <w:rPr>
          <w:rFonts w:cs="Arial"/>
        </w:rPr>
        <w:t>. En ese sentido, la primera reunión</w:t>
      </w:r>
      <w:r w:rsidR="00C477ED">
        <w:rPr>
          <w:rFonts w:cs="Arial"/>
        </w:rPr>
        <w:t xml:space="preserve"> se realizó con Doña Angie </w:t>
      </w:r>
      <w:r w:rsidR="00E771A6">
        <w:rPr>
          <w:rFonts w:cs="Arial"/>
        </w:rPr>
        <w:t>Cruickshank, Defensora</w:t>
      </w:r>
      <w:r w:rsidR="00751D18">
        <w:rPr>
          <w:rFonts w:cs="Arial"/>
          <w:lang w:val="es-CR"/>
        </w:rPr>
        <w:t xml:space="preserve"> de los Habitantes, con quien se </w:t>
      </w:r>
      <w:r w:rsidR="00751D18">
        <w:rPr>
          <w:rFonts w:cs="Arial"/>
          <w:lang w:val="es-CR"/>
        </w:rPr>
        <w:lastRenderedPageBreak/>
        <w:t>abordó el tema de ciertas recomendaciones que por naturaleza requieren de su intervención para impulsar su acatamiento.</w:t>
      </w:r>
    </w:p>
    <w:p w14:paraId="1C08C5C2" w14:textId="1F78096D" w:rsidR="00751D18" w:rsidRDefault="00751D18" w:rsidP="005C40B0">
      <w:pPr>
        <w:spacing w:after="0" w:line="240" w:lineRule="auto"/>
        <w:rPr>
          <w:rFonts w:cs="Arial"/>
          <w:lang w:val="es-CR"/>
        </w:rPr>
      </w:pPr>
      <w:r>
        <w:rPr>
          <w:rFonts w:cs="Arial"/>
          <w:lang w:val="es-CR"/>
        </w:rPr>
        <w:t>En las reuniones con las Direcciones de Defensa y el Instituto de Educación en Derec</w:t>
      </w:r>
      <w:r w:rsidR="00B532E2">
        <w:rPr>
          <w:rFonts w:cs="Arial"/>
          <w:lang w:val="es-CR"/>
        </w:rPr>
        <w:t>hos Humanos se acordó tomar acciones conjuntas para llevar a cabo el objetivo</w:t>
      </w:r>
      <w:r w:rsidR="00611384">
        <w:rPr>
          <w:rFonts w:cs="Arial"/>
          <w:lang w:val="es-CR"/>
        </w:rPr>
        <w:t xml:space="preserve"> propuesto</w:t>
      </w:r>
      <w:r w:rsidR="00827D99">
        <w:rPr>
          <w:rFonts w:cs="Arial"/>
          <w:lang w:val="es-CR"/>
        </w:rPr>
        <w:t>.</w:t>
      </w:r>
    </w:p>
    <w:p w14:paraId="0BF23FD7" w14:textId="5C74DBD9" w:rsidR="00827D99" w:rsidRDefault="00827D99" w:rsidP="005C40B0">
      <w:pPr>
        <w:spacing w:after="0" w:line="240" w:lineRule="auto"/>
        <w:rPr>
          <w:rFonts w:cs="Arial"/>
          <w:lang w:val="es-CR"/>
        </w:rPr>
      </w:pPr>
      <w:r>
        <w:rPr>
          <w:rFonts w:cs="Arial"/>
          <w:lang w:val="es-CR"/>
        </w:rPr>
        <w:t>En próximos meses</w:t>
      </w:r>
      <w:r w:rsidR="003B0DFC">
        <w:rPr>
          <w:rFonts w:cs="Arial"/>
          <w:lang w:val="es-CR"/>
        </w:rPr>
        <w:t xml:space="preserve">, se continuará con la metodología planeada para dar seguimiento de las recomendaciones del Comité de los Derechos de las Personas con Discapacidad. </w:t>
      </w:r>
    </w:p>
    <w:p w14:paraId="6845911A" w14:textId="4A1F1019" w:rsidR="00C43F40" w:rsidRDefault="00C43F40" w:rsidP="005C40B0">
      <w:pPr>
        <w:spacing w:after="0" w:line="240" w:lineRule="auto"/>
        <w:rPr>
          <w:rFonts w:cs="Arial"/>
          <w:lang w:val="es-CR"/>
        </w:rPr>
      </w:pPr>
      <w:r>
        <w:rPr>
          <w:rFonts w:cs="Arial"/>
          <w:lang w:val="es-CR"/>
        </w:rPr>
        <w:t>Atención de estudiantes con Discapacidad Psicosocial en Situaciones de Crisis</w:t>
      </w:r>
    </w:p>
    <w:p w14:paraId="76FB22EA" w14:textId="140C7A09" w:rsidR="00C43F40" w:rsidRDefault="00182EE9" w:rsidP="005C40B0">
      <w:pPr>
        <w:spacing w:after="0" w:line="240" w:lineRule="auto"/>
        <w:rPr>
          <w:rFonts w:cs="Arial"/>
          <w:lang w:val="es-CR"/>
        </w:rPr>
      </w:pPr>
      <w:r>
        <w:rPr>
          <w:rFonts w:cs="Arial"/>
          <w:lang w:val="es-CR"/>
        </w:rPr>
        <w:t xml:space="preserve">Los centros educativos </w:t>
      </w:r>
      <w:r w:rsidR="008F48B5">
        <w:rPr>
          <w:rFonts w:cs="Arial"/>
          <w:lang w:val="es-CR"/>
        </w:rPr>
        <w:t>deben</w:t>
      </w:r>
      <w:r>
        <w:rPr>
          <w:rFonts w:cs="Arial"/>
          <w:lang w:val="es-CR"/>
        </w:rPr>
        <w:t xml:space="preserve"> brindar atención adecuada a l</w:t>
      </w:r>
      <w:r w:rsidR="00E204F4">
        <w:rPr>
          <w:rFonts w:cs="Arial"/>
          <w:lang w:val="es-CR"/>
        </w:rPr>
        <w:t>as personas con discapacidad psicosocial</w:t>
      </w:r>
      <w:r w:rsidR="00FB146B">
        <w:rPr>
          <w:rFonts w:cs="Arial"/>
          <w:lang w:val="es-CR"/>
        </w:rPr>
        <w:t xml:space="preserve"> en crisis; sin embargo, no siempre lo hacen en forma exitosa. Esto lo ha constatado la Defensoría de los Habitantes en diferentes intervenciones que ha realizado.</w:t>
      </w:r>
    </w:p>
    <w:p w14:paraId="17398CCD" w14:textId="4A8AACD5" w:rsidR="00A465CB" w:rsidRDefault="00A465CB" w:rsidP="005C40B0">
      <w:pPr>
        <w:spacing w:after="0" w:line="240" w:lineRule="auto"/>
        <w:rPr>
          <w:rFonts w:cs="Arial"/>
          <w:lang w:val="es-CR"/>
        </w:rPr>
      </w:pPr>
      <w:r>
        <w:rPr>
          <w:rFonts w:cs="Arial"/>
          <w:lang w:val="es-CR"/>
        </w:rPr>
        <w:t>Por d</w:t>
      </w:r>
      <w:r w:rsidRPr="00A465CB">
        <w:rPr>
          <w:rFonts w:cs="Arial"/>
          <w:lang w:val="es-CR"/>
        </w:rPr>
        <w:t xml:space="preserve">iscapacidad </w:t>
      </w:r>
      <w:r>
        <w:rPr>
          <w:rFonts w:cs="Arial"/>
          <w:lang w:val="es-CR"/>
        </w:rPr>
        <w:t>p</w:t>
      </w:r>
      <w:r w:rsidRPr="00A465CB">
        <w:rPr>
          <w:rFonts w:cs="Arial"/>
          <w:lang w:val="es-CR"/>
        </w:rPr>
        <w:t>sicosocial</w:t>
      </w:r>
      <w:r>
        <w:rPr>
          <w:rFonts w:cs="Arial"/>
          <w:lang w:val="es-CR"/>
        </w:rPr>
        <w:t xml:space="preserve"> se entiende </w:t>
      </w:r>
      <w:r w:rsidRPr="00A465CB">
        <w:rPr>
          <w:rFonts w:cs="Arial"/>
          <w:lang w:val="es-CR"/>
        </w:rPr>
        <w:t xml:space="preserve">la interrelación entre las personas con deficiencias en las funciones mentales </w:t>
      </w:r>
      <w:r w:rsidR="00573249">
        <w:rPr>
          <w:rFonts w:cs="Arial"/>
          <w:lang w:val="es-CR"/>
        </w:rPr>
        <w:t>(</w:t>
      </w:r>
      <w:r w:rsidR="00573249" w:rsidRPr="00573249">
        <w:rPr>
          <w:rFonts w:cs="Arial"/>
          <w:lang w:val="es-CR"/>
        </w:rPr>
        <w:t>alteraciones significativas en las conductas</w:t>
      </w:r>
      <w:r w:rsidR="00573249">
        <w:rPr>
          <w:rFonts w:cs="Arial"/>
          <w:lang w:val="es-CR"/>
        </w:rPr>
        <w:t>)</w:t>
      </w:r>
      <w:r w:rsidRPr="00A465CB">
        <w:rPr>
          <w:rFonts w:cs="Arial"/>
          <w:lang w:val="es-CR"/>
        </w:rPr>
        <w:t xml:space="preserve"> y las barreras de actitud impuestas por la sociedad que dificultan o </w:t>
      </w:r>
      <w:r w:rsidR="005C0DA5" w:rsidRPr="00A465CB">
        <w:rPr>
          <w:rFonts w:cs="Arial"/>
          <w:lang w:val="es-CR"/>
        </w:rPr>
        <w:t>impiden la</w:t>
      </w:r>
      <w:r w:rsidRPr="00A465CB">
        <w:rPr>
          <w:rFonts w:cs="Arial"/>
          <w:lang w:val="es-CR"/>
        </w:rPr>
        <w:t xml:space="preserve"> participación en la vida de sus comunidades y el ejercicio de sus derechos.</w:t>
      </w:r>
      <w:r w:rsidR="00CB1838">
        <w:rPr>
          <w:rFonts w:cs="Arial"/>
          <w:lang w:val="es-CR"/>
        </w:rPr>
        <w:t xml:space="preserve"> Esta definición parte desde el paradigma del Modelo Social de la discapacidad que no sitúa la discapacidad en la persona, sino en la relación entre ésta y el entorno cuyo uno de sus componentes son las actitudes </w:t>
      </w:r>
      <w:r w:rsidR="00083CEB">
        <w:rPr>
          <w:rFonts w:cs="Arial"/>
          <w:lang w:val="es-CR"/>
        </w:rPr>
        <w:t>de los demás miembros de la sociedad.</w:t>
      </w:r>
    </w:p>
    <w:p w14:paraId="269CF4EF" w14:textId="77777777" w:rsidR="000F4CAC" w:rsidRDefault="00573249" w:rsidP="005C40B0">
      <w:pPr>
        <w:spacing w:after="0" w:line="240" w:lineRule="auto"/>
        <w:rPr>
          <w:rFonts w:cs="Arial"/>
          <w:lang w:val="es-CR"/>
        </w:rPr>
      </w:pPr>
      <w:r>
        <w:rPr>
          <w:rFonts w:cs="Arial"/>
          <w:lang w:val="es-CR"/>
        </w:rPr>
        <w:t xml:space="preserve">Ordinariamente, la respuesta ante las situaciones de crisis de las personas con discapacidad psicosocial en el ámbito </w:t>
      </w:r>
      <w:r w:rsidR="00E45DC2">
        <w:rPr>
          <w:rFonts w:cs="Arial"/>
          <w:lang w:val="es-CR"/>
        </w:rPr>
        <w:t>educativo</w:t>
      </w:r>
      <w:r>
        <w:rPr>
          <w:rFonts w:cs="Arial"/>
          <w:lang w:val="es-CR"/>
        </w:rPr>
        <w:t xml:space="preserve"> es </w:t>
      </w:r>
      <w:r w:rsidR="00E03BB7">
        <w:rPr>
          <w:rFonts w:cs="Arial"/>
          <w:lang w:val="es-CR"/>
        </w:rPr>
        <w:t xml:space="preserve">de corte </w:t>
      </w:r>
      <w:r>
        <w:rPr>
          <w:rFonts w:cs="Arial"/>
          <w:lang w:val="es-CR"/>
        </w:rPr>
        <w:t>punitivo</w:t>
      </w:r>
      <w:r w:rsidR="00CE6DEE">
        <w:rPr>
          <w:rFonts w:cs="Arial"/>
          <w:lang w:val="es-CR"/>
        </w:rPr>
        <w:t xml:space="preserve">. De las investigaciones llevadas a cabo por la Defensoría de los Habitantes </w:t>
      </w:r>
      <w:r w:rsidR="00E03BB7">
        <w:rPr>
          <w:rFonts w:cs="Arial"/>
          <w:lang w:val="es-CR"/>
        </w:rPr>
        <w:t xml:space="preserve">se concluye que </w:t>
      </w:r>
      <w:r w:rsidR="00CE6DEE">
        <w:rPr>
          <w:rFonts w:cs="Arial"/>
          <w:lang w:val="es-CR"/>
        </w:rPr>
        <w:t>en estos caso</w:t>
      </w:r>
      <w:r w:rsidR="00CB1838">
        <w:rPr>
          <w:rFonts w:cs="Arial"/>
          <w:lang w:val="es-CR"/>
        </w:rPr>
        <w:t>s</w:t>
      </w:r>
      <w:r w:rsidR="00C60F0D">
        <w:rPr>
          <w:rFonts w:cs="Arial"/>
          <w:lang w:val="es-CR"/>
        </w:rPr>
        <w:t xml:space="preserve"> la</w:t>
      </w:r>
      <w:r w:rsidR="00CE6DEE">
        <w:rPr>
          <w:rFonts w:cs="Arial"/>
          <w:lang w:val="es-CR"/>
        </w:rPr>
        <w:t xml:space="preserve"> </w:t>
      </w:r>
      <w:r w:rsidR="00CE6DEE" w:rsidRPr="00CE6DEE">
        <w:rPr>
          <w:rFonts w:cs="Arial"/>
          <w:lang w:val="es-CR"/>
        </w:rPr>
        <w:t>elaboración e implementación de un plan de apoyo conductual personalizado, como medida formativa y correctiva de la situación conductual,</w:t>
      </w:r>
      <w:r w:rsidR="00CB1838">
        <w:rPr>
          <w:rFonts w:cs="Arial"/>
          <w:lang w:val="es-CR"/>
        </w:rPr>
        <w:t xml:space="preserve"> contribuye</w:t>
      </w:r>
      <w:r w:rsidR="00C60F0D">
        <w:rPr>
          <w:rFonts w:cs="Arial"/>
          <w:lang w:val="es-CR"/>
        </w:rPr>
        <w:t xml:space="preserve"> </w:t>
      </w:r>
      <w:r w:rsidR="00C60F0D">
        <w:rPr>
          <w:rFonts w:cs="Arial"/>
          <w:lang w:val="es-CR"/>
        </w:rPr>
        <w:t>más</w:t>
      </w:r>
      <w:r w:rsidR="00C60F0D">
        <w:rPr>
          <w:rFonts w:cs="Arial"/>
          <w:lang w:val="es-CR"/>
        </w:rPr>
        <w:t xml:space="preserve"> al bienestar de la persona estudiante</w:t>
      </w:r>
      <w:r w:rsidR="00CB1838">
        <w:rPr>
          <w:rFonts w:cs="Arial"/>
          <w:lang w:val="es-CR"/>
        </w:rPr>
        <w:t xml:space="preserve"> que las sanciones. </w:t>
      </w:r>
    </w:p>
    <w:p w14:paraId="570B078C" w14:textId="33BE4D01" w:rsidR="00573249" w:rsidRDefault="00CB1838" w:rsidP="005C40B0">
      <w:pPr>
        <w:spacing w:after="0" w:line="240" w:lineRule="auto"/>
        <w:rPr>
          <w:rFonts w:cs="Arial"/>
          <w:lang w:val="es-CR"/>
        </w:rPr>
      </w:pPr>
      <w:r>
        <w:rPr>
          <w:rFonts w:cs="Arial"/>
          <w:lang w:val="es-CR"/>
        </w:rPr>
        <w:t>Muchas personas con discapacidad psicosocial no pueden regular su</w:t>
      </w:r>
      <w:r w:rsidR="00C007CC">
        <w:rPr>
          <w:rFonts w:cs="Arial"/>
          <w:lang w:val="es-CR"/>
        </w:rPr>
        <w:t xml:space="preserve"> proceder. Así que la amenaza de la sanción, como el rebajo de puntos en la nota de conducta, no inhibe la</w:t>
      </w:r>
      <w:r w:rsidR="00E11CD7">
        <w:rPr>
          <w:rFonts w:cs="Arial"/>
          <w:lang w:val="es-CR"/>
        </w:rPr>
        <w:t xml:space="preserve"> recurrencia de comportamientos</w:t>
      </w:r>
      <w:r w:rsidR="00C007CC">
        <w:rPr>
          <w:rFonts w:cs="Arial"/>
          <w:lang w:val="es-CR"/>
        </w:rPr>
        <w:t xml:space="preserve"> no deseadas</w:t>
      </w:r>
      <w:r w:rsidR="00E11CD7">
        <w:rPr>
          <w:rFonts w:cs="Arial"/>
          <w:lang w:val="es-CR"/>
        </w:rPr>
        <w:t>.</w:t>
      </w:r>
      <w:r w:rsidR="00C007CC">
        <w:rPr>
          <w:rFonts w:cs="Arial"/>
          <w:lang w:val="es-CR"/>
        </w:rPr>
        <w:t xml:space="preserve"> </w:t>
      </w:r>
    </w:p>
    <w:p w14:paraId="2C2C9FED" w14:textId="354799E4" w:rsidR="00CA42E1" w:rsidRDefault="00E03BB7" w:rsidP="005C40B0">
      <w:pPr>
        <w:spacing w:after="0" w:line="240" w:lineRule="auto"/>
        <w:rPr>
          <w:rFonts w:cs="Arial"/>
          <w:lang w:val="es-CR"/>
        </w:rPr>
      </w:pPr>
      <w:r>
        <w:rPr>
          <w:rFonts w:cs="Arial"/>
          <w:lang w:val="es-CR"/>
        </w:rPr>
        <w:t xml:space="preserve">De </w:t>
      </w:r>
      <w:r w:rsidR="00CA42E1">
        <w:rPr>
          <w:rFonts w:cs="Arial"/>
          <w:lang w:val="es-CR"/>
        </w:rPr>
        <w:t xml:space="preserve">hecho, </w:t>
      </w:r>
      <w:r w:rsidR="007C0BCE">
        <w:rPr>
          <w:rFonts w:cs="Arial"/>
          <w:lang w:val="es-CR"/>
        </w:rPr>
        <w:t>el Reglamento</w:t>
      </w:r>
      <w:r w:rsidR="00CA42E1" w:rsidRPr="00CA42E1">
        <w:rPr>
          <w:rFonts w:cs="Arial"/>
          <w:lang w:val="es-CR"/>
        </w:rPr>
        <w:t xml:space="preserve"> de Evaluación de los Aprendizajes N° 40862 -MEP</w:t>
      </w:r>
      <w:r w:rsidR="00CA42E1">
        <w:rPr>
          <w:rFonts w:cs="Arial"/>
          <w:lang w:val="es-CR"/>
        </w:rPr>
        <w:t xml:space="preserve"> establece entre sus normas </w:t>
      </w:r>
      <w:r w:rsidR="008F48B5">
        <w:rPr>
          <w:rFonts w:cs="Arial"/>
          <w:lang w:val="es-CR"/>
        </w:rPr>
        <w:t>que,</w:t>
      </w:r>
      <w:r w:rsidR="00CA42E1">
        <w:rPr>
          <w:rFonts w:cs="Arial"/>
          <w:lang w:val="es-CR"/>
        </w:rPr>
        <w:t xml:space="preserve"> a la hora de la evaluación de </w:t>
      </w:r>
      <w:r w:rsidR="007C0BCE">
        <w:rPr>
          <w:rFonts w:cs="Arial"/>
          <w:lang w:val="es-CR"/>
        </w:rPr>
        <w:t>las conductas</w:t>
      </w:r>
      <w:r w:rsidR="00CA42E1">
        <w:rPr>
          <w:rFonts w:cs="Arial"/>
          <w:lang w:val="es-CR"/>
        </w:rPr>
        <w:t xml:space="preserve"> de </w:t>
      </w:r>
      <w:r w:rsidR="00C60F0D">
        <w:rPr>
          <w:rFonts w:cs="Arial"/>
          <w:lang w:val="es-CR"/>
        </w:rPr>
        <w:t>cada</w:t>
      </w:r>
      <w:r w:rsidR="00CA42E1">
        <w:rPr>
          <w:rFonts w:cs="Arial"/>
          <w:lang w:val="es-CR"/>
        </w:rPr>
        <w:t xml:space="preserve"> estudiante</w:t>
      </w:r>
      <w:r w:rsidR="00C60F0D">
        <w:rPr>
          <w:rFonts w:cs="Arial"/>
          <w:lang w:val="es-CR"/>
        </w:rPr>
        <w:t xml:space="preserve"> se</w:t>
      </w:r>
      <w:r w:rsidR="00CA42E1">
        <w:rPr>
          <w:rFonts w:cs="Arial"/>
          <w:lang w:val="es-CR"/>
        </w:rPr>
        <w:t xml:space="preserve"> de</w:t>
      </w:r>
      <w:r w:rsidR="00C60F0D">
        <w:rPr>
          <w:rFonts w:cs="Arial"/>
          <w:lang w:val="es-CR"/>
        </w:rPr>
        <w:t>be</w:t>
      </w:r>
      <w:r w:rsidR="00CA42E1">
        <w:rPr>
          <w:rFonts w:cs="Arial"/>
          <w:lang w:val="es-CR"/>
        </w:rPr>
        <w:t xml:space="preserve"> tomar en cuenta, entre otros factores, la discapacidad</w:t>
      </w:r>
      <w:r w:rsidR="007C0BCE">
        <w:rPr>
          <w:rFonts w:cs="Arial"/>
          <w:lang w:val="es-CR"/>
        </w:rPr>
        <w:t>.</w:t>
      </w:r>
    </w:p>
    <w:p w14:paraId="182E464D" w14:textId="0D90ED95" w:rsidR="007C0BCE" w:rsidRPr="00751D18" w:rsidRDefault="007C0BCE" w:rsidP="005C40B0">
      <w:pPr>
        <w:spacing w:after="0" w:line="240" w:lineRule="auto"/>
        <w:rPr>
          <w:rFonts w:cs="Arial"/>
          <w:lang w:val="es-CR"/>
        </w:rPr>
      </w:pPr>
      <w:r>
        <w:rPr>
          <w:rFonts w:cs="Arial"/>
          <w:lang w:val="es-CR"/>
        </w:rPr>
        <w:t xml:space="preserve">Las personas con discapacidad psicosocial no están exentas de cumplir con las normas </w:t>
      </w:r>
      <w:r w:rsidR="001B1EDB">
        <w:rPr>
          <w:rFonts w:cs="Arial"/>
          <w:lang w:val="es-CR"/>
        </w:rPr>
        <w:t>de</w:t>
      </w:r>
      <w:r>
        <w:rPr>
          <w:rFonts w:cs="Arial"/>
          <w:lang w:val="es-CR"/>
        </w:rPr>
        <w:t xml:space="preserve"> conducta; sin embargo, se debe sopesar sus características particulares</w:t>
      </w:r>
      <w:r w:rsidR="008F48B5">
        <w:rPr>
          <w:rFonts w:cs="Arial"/>
          <w:lang w:val="es-CR"/>
        </w:rPr>
        <w:t xml:space="preserve"> a fin de brindar </w:t>
      </w:r>
      <w:r w:rsidR="00E505BD">
        <w:rPr>
          <w:rFonts w:cs="Arial"/>
          <w:lang w:val="es-CR"/>
        </w:rPr>
        <w:t xml:space="preserve">un trato </w:t>
      </w:r>
      <w:r w:rsidR="008F48B5">
        <w:rPr>
          <w:rFonts w:cs="Arial"/>
          <w:lang w:val="es-CR"/>
        </w:rPr>
        <w:t>equitativo</w:t>
      </w:r>
      <w:r w:rsidR="00E505BD">
        <w:rPr>
          <w:rFonts w:cs="Arial"/>
          <w:lang w:val="es-CR"/>
        </w:rPr>
        <w:t>, como se concluye en las investigaciones realizadas por la Defensoría de los Habitantes</w:t>
      </w:r>
      <w:r w:rsidR="008F48B5">
        <w:rPr>
          <w:rFonts w:cs="Arial"/>
          <w:lang w:val="es-CR"/>
        </w:rPr>
        <w:t>.</w:t>
      </w:r>
      <w:r>
        <w:rPr>
          <w:rFonts w:cs="Arial"/>
          <w:lang w:val="es-CR"/>
        </w:rPr>
        <w:t xml:space="preserve"> </w:t>
      </w:r>
    </w:p>
    <w:p w14:paraId="7E78C104" w14:textId="3C93A21D" w:rsidR="0029680A" w:rsidRPr="00226C6A" w:rsidRDefault="005C40B0" w:rsidP="005C40B0">
      <w:pPr>
        <w:spacing w:after="0" w:line="240" w:lineRule="auto"/>
        <w:rPr>
          <w:rFonts w:cs="Arial"/>
        </w:rPr>
      </w:pPr>
      <w:r>
        <w:rPr>
          <w:rFonts w:cs="Arial"/>
        </w:rPr>
        <w:t>P</w:t>
      </w:r>
      <w:r w:rsidR="0098268C" w:rsidRPr="0098268C">
        <w:rPr>
          <w:rFonts w:cs="Arial"/>
        </w:rPr>
        <w:t xml:space="preserve">roducción: </w:t>
      </w:r>
      <w:r w:rsidR="00787903">
        <w:rPr>
          <w:rFonts w:cs="Arial"/>
        </w:rPr>
        <w:t xml:space="preserve">Mecanismo </w:t>
      </w:r>
      <w:r w:rsidR="0098268C" w:rsidRPr="0098268C">
        <w:rPr>
          <w:rFonts w:cs="Arial"/>
        </w:rPr>
        <w:t xml:space="preserve">Nacional de Supervisión de los promueve la igualdad de oportunidades y de resultados </w:t>
      </w:r>
      <w:r w:rsidR="0029680A" w:rsidRPr="0029680A">
        <w:rPr>
          <w:rFonts w:cs="Arial"/>
        </w:rPr>
        <w:t>Derechos de las Personas con Discapacidad</w:t>
      </w:r>
    </w:p>
    <w:p w14:paraId="7991A2B9" w14:textId="77777777" w:rsidR="00010B6C" w:rsidRPr="001656DF" w:rsidRDefault="00010B6C" w:rsidP="002E216D">
      <w:pPr>
        <w:spacing w:after="0" w:line="240" w:lineRule="auto"/>
        <w:rPr>
          <w:rFonts w:eastAsia="Calibri" w:cs="Arial"/>
          <w:szCs w:val="24"/>
          <w:lang w:val="es-CR"/>
        </w:rPr>
      </w:pPr>
      <w:r w:rsidRPr="001656DF">
        <w:rPr>
          <w:rFonts w:eastAsia="Calibri" w:cs="Arial"/>
          <w:szCs w:val="24"/>
          <w:lang w:val="es-CR"/>
        </w:rPr>
        <w:t>Diseño: Oficina de Comunicación Institucional</w:t>
      </w:r>
    </w:p>
    <w:p w14:paraId="631C7F2D" w14:textId="77777777" w:rsidR="00430DDB" w:rsidRDefault="00430DDB" w:rsidP="00FF19C3">
      <w:pPr>
        <w:spacing w:after="0" w:line="240" w:lineRule="auto"/>
        <w:rPr>
          <w:rFonts w:eastAsia="Calibri" w:cs="Arial"/>
          <w:szCs w:val="24"/>
          <w:lang w:val="es-CR"/>
        </w:rPr>
      </w:pPr>
    </w:p>
    <w:p w14:paraId="5747D7CF" w14:textId="77777777" w:rsidR="006910C5" w:rsidRDefault="006910C5" w:rsidP="00FF19C3">
      <w:pPr>
        <w:spacing w:after="0" w:line="240" w:lineRule="auto"/>
        <w:rPr>
          <w:rFonts w:eastAsia="Calibri" w:cs="Arial"/>
          <w:szCs w:val="24"/>
          <w:lang w:val="es-CR"/>
        </w:rPr>
      </w:pPr>
    </w:p>
    <w:p w14:paraId="7A2F00B4" w14:textId="33F156C8" w:rsidR="006910C5" w:rsidRPr="006910C5" w:rsidRDefault="006910C5" w:rsidP="006910C5">
      <w:pPr>
        <w:spacing w:after="0" w:line="240" w:lineRule="auto"/>
        <w:rPr>
          <w:rFonts w:eastAsia="Calibri" w:cs="Arial"/>
          <w:szCs w:val="24"/>
          <w:lang w:val="es-CR"/>
        </w:rPr>
      </w:pPr>
    </w:p>
    <w:sectPr w:rsidR="006910C5" w:rsidRPr="006910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BDE31" w14:textId="77777777" w:rsidR="00A4651F" w:rsidRDefault="00A4651F" w:rsidP="00BC1CA9">
      <w:pPr>
        <w:spacing w:after="0" w:line="240" w:lineRule="auto"/>
      </w:pPr>
      <w:r>
        <w:separator/>
      </w:r>
    </w:p>
  </w:endnote>
  <w:endnote w:type="continuationSeparator" w:id="0">
    <w:p w14:paraId="5900F8AD" w14:textId="77777777" w:rsidR="00A4651F" w:rsidRDefault="00A4651F" w:rsidP="00BC1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99ECF" w14:textId="77777777" w:rsidR="00A4651F" w:rsidRDefault="00A4651F" w:rsidP="00BC1CA9">
      <w:pPr>
        <w:spacing w:after="0" w:line="240" w:lineRule="auto"/>
      </w:pPr>
      <w:r>
        <w:separator/>
      </w:r>
    </w:p>
  </w:footnote>
  <w:footnote w:type="continuationSeparator" w:id="0">
    <w:p w14:paraId="32DCE3BF" w14:textId="77777777" w:rsidR="00A4651F" w:rsidRDefault="00A4651F" w:rsidP="00BC1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4575"/>
    <w:multiLevelType w:val="hybridMultilevel"/>
    <w:tmpl w:val="B33CB91A"/>
    <w:lvl w:ilvl="0" w:tplc="E0F6EB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721EE"/>
    <w:multiLevelType w:val="hybridMultilevel"/>
    <w:tmpl w:val="CDF48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316D9"/>
    <w:multiLevelType w:val="hybridMultilevel"/>
    <w:tmpl w:val="88E63E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C2086"/>
    <w:multiLevelType w:val="hybridMultilevel"/>
    <w:tmpl w:val="F47CFAD2"/>
    <w:lvl w:ilvl="0" w:tplc="93E0998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A4850"/>
    <w:multiLevelType w:val="hybridMultilevel"/>
    <w:tmpl w:val="DA3230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72482"/>
    <w:multiLevelType w:val="hybridMultilevel"/>
    <w:tmpl w:val="7F10EB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408511">
    <w:abstractNumId w:val="3"/>
  </w:num>
  <w:num w:numId="2" w16cid:durableId="167790038">
    <w:abstractNumId w:val="2"/>
  </w:num>
  <w:num w:numId="3" w16cid:durableId="1550216854">
    <w:abstractNumId w:val="4"/>
  </w:num>
  <w:num w:numId="4" w16cid:durableId="719865373">
    <w:abstractNumId w:val="1"/>
  </w:num>
  <w:num w:numId="5" w16cid:durableId="371610979">
    <w:abstractNumId w:val="5"/>
  </w:num>
  <w:num w:numId="6" w16cid:durableId="134408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3C1"/>
    <w:rsid w:val="00000870"/>
    <w:rsid w:val="00002391"/>
    <w:rsid w:val="00003F71"/>
    <w:rsid w:val="00003FDA"/>
    <w:rsid w:val="00005092"/>
    <w:rsid w:val="000075EB"/>
    <w:rsid w:val="00010B6C"/>
    <w:rsid w:val="00011239"/>
    <w:rsid w:val="00011311"/>
    <w:rsid w:val="000154A3"/>
    <w:rsid w:val="000170AE"/>
    <w:rsid w:val="000179D8"/>
    <w:rsid w:val="00020BEB"/>
    <w:rsid w:val="00023A05"/>
    <w:rsid w:val="000241F2"/>
    <w:rsid w:val="00025DFF"/>
    <w:rsid w:val="00026452"/>
    <w:rsid w:val="00026F10"/>
    <w:rsid w:val="000275B9"/>
    <w:rsid w:val="00030CB6"/>
    <w:rsid w:val="000314BD"/>
    <w:rsid w:val="000314E8"/>
    <w:rsid w:val="00033558"/>
    <w:rsid w:val="000339D9"/>
    <w:rsid w:val="00033BFA"/>
    <w:rsid w:val="00035D5F"/>
    <w:rsid w:val="0003657E"/>
    <w:rsid w:val="0003691D"/>
    <w:rsid w:val="00041964"/>
    <w:rsid w:val="000437FF"/>
    <w:rsid w:val="00043F1B"/>
    <w:rsid w:val="00044140"/>
    <w:rsid w:val="000473B4"/>
    <w:rsid w:val="00051EF3"/>
    <w:rsid w:val="00052B5A"/>
    <w:rsid w:val="00053358"/>
    <w:rsid w:val="000535FF"/>
    <w:rsid w:val="00053CAA"/>
    <w:rsid w:val="00053D35"/>
    <w:rsid w:val="00054000"/>
    <w:rsid w:val="0005413A"/>
    <w:rsid w:val="0005413E"/>
    <w:rsid w:val="00056587"/>
    <w:rsid w:val="00056901"/>
    <w:rsid w:val="00056DC9"/>
    <w:rsid w:val="00060E60"/>
    <w:rsid w:val="000614A8"/>
    <w:rsid w:val="000646C9"/>
    <w:rsid w:val="00064B44"/>
    <w:rsid w:val="00065A58"/>
    <w:rsid w:val="00070549"/>
    <w:rsid w:val="00071231"/>
    <w:rsid w:val="00072A04"/>
    <w:rsid w:val="00073D88"/>
    <w:rsid w:val="000745FB"/>
    <w:rsid w:val="00075C65"/>
    <w:rsid w:val="00077A06"/>
    <w:rsid w:val="000806EE"/>
    <w:rsid w:val="00083BFD"/>
    <w:rsid w:val="00083CEB"/>
    <w:rsid w:val="00084345"/>
    <w:rsid w:val="000846D5"/>
    <w:rsid w:val="00084D92"/>
    <w:rsid w:val="00086CCE"/>
    <w:rsid w:val="00087294"/>
    <w:rsid w:val="000874EB"/>
    <w:rsid w:val="00087C6B"/>
    <w:rsid w:val="00090777"/>
    <w:rsid w:val="000910D6"/>
    <w:rsid w:val="00091779"/>
    <w:rsid w:val="00092B39"/>
    <w:rsid w:val="00092DC1"/>
    <w:rsid w:val="00095356"/>
    <w:rsid w:val="00097C22"/>
    <w:rsid w:val="000A45B7"/>
    <w:rsid w:val="000A5108"/>
    <w:rsid w:val="000A52E4"/>
    <w:rsid w:val="000A6341"/>
    <w:rsid w:val="000A7530"/>
    <w:rsid w:val="000A77D0"/>
    <w:rsid w:val="000B0E75"/>
    <w:rsid w:val="000B12FA"/>
    <w:rsid w:val="000B1D8B"/>
    <w:rsid w:val="000B2D16"/>
    <w:rsid w:val="000B2F17"/>
    <w:rsid w:val="000B3D7B"/>
    <w:rsid w:val="000B4638"/>
    <w:rsid w:val="000B59C5"/>
    <w:rsid w:val="000B5A4D"/>
    <w:rsid w:val="000B60F4"/>
    <w:rsid w:val="000B6209"/>
    <w:rsid w:val="000C06FF"/>
    <w:rsid w:val="000C0A36"/>
    <w:rsid w:val="000C0ACF"/>
    <w:rsid w:val="000C2EF4"/>
    <w:rsid w:val="000C6AA0"/>
    <w:rsid w:val="000C71AE"/>
    <w:rsid w:val="000D0805"/>
    <w:rsid w:val="000D3278"/>
    <w:rsid w:val="000D32C4"/>
    <w:rsid w:val="000D39D2"/>
    <w:rsid w:val="000D4464"/>
    <w:rsid w:val="000D4AF8"/>
    <w:rsid w:val="000D52A5"/>
    <w:rsid w:val="000D5FEA"/>
    <w:rsid w:val="000D6467"/>
    <w:rsid w:val="000D6BC9"/>
    <w:rsid w:val="000D6D66"/>
    <w:rsid w:val="000E0C0F"/>
    <w:rsid w:val="000E1532"/>
    <w:rsid w:val="000E1B08"/>
    <w:rsid w:val="000E1CE9"/>
    <w:rsid w:val="000E2855"/>
    <w:rsid w:val="000E2DC7"/>
    <w:rsid w:val="000E30E2"/>
    <w:rsid w:val="000E41AB"/>
    <w:rsid w:val="000E79BE"/>
    <w:rsid w:val="000F09A8"/>
    <w:rsid w:val="000F0C73"/>
    <w:rsid w:val="000F1D45"/>
    <w:rsid w:val="000F400B"/>
    <w:rsid w:val="000F413B"/>
    <w:rsid w:val="000F4CAC"/>
    <w:rsid w:val="000F5714"/>
    <w:rsid w:val="000F5A3D"/>
    <w:rsid w:val="000F6976"/>
    <w:rsid w:val="000F70F1"/>
    <w:rsid w:val="000F7179"/>
    <w:rsid w:val="000F72E0"/>
    <w:rsid w:val="000F762F"/>
    <w:rsid w:val="000F7CF1"/>
    <w:rsid w:val="00100D8D"/>
    <w:rsid w:val="00101FD7"/>
    <w:rsid w:val="0010256B"/>
    <w:rsid w:val="00103E7A"/>
    <w:rsid w:val="00104766"/>
    <w:rsid w:val="00104BE3"/>
    <w:rsid w:val="00106BC5"/>
    <w:rsid w:val="00107DBA"/>
    <w:rsid w:val="0011059B"/>
    <w:rsid w:val="00111030"/>
    <w:rsid w:val="00111063"/>
    <w:rsid w:val="00111D6C"/>
    <w:rsid w:val="0011303A"/>
    <w:rsid w:val="0011337D"/>
    <w:rsid w:val="0011445A"/>
    <w:rsid w:val="00114F0C"/>
    <w:rsid w:val="0011672F"/>
    <w:rsid w:val="00117F2A"/>
    <w:rsid w:val="00121229"/>
    <w:rsid w:val="00121FC7"/>
    <w:rsid w:val="00122E89"/>
    <w:rsid w:val="001251CC"/>
    <w:rsid w:val="00125302"/>
    <w:rsid w:val="0013071B"/>
    <w:rsid w:val="001314D5"/>
    <w:rsid w:val="00133391"/>
    <w:rsid w:val="001340BA"/>
    <w:rsid w:val="001340E0"/>
    <w:rsid w:val="001366EF"/>
    <w:rsid w:val="00136C15"/>
    <w:rsid w:val="00136D1C"/>
    <w:rsid w:val="001372A8"/>
    <w:rsid w:val="001417CD"/>
    <w:rsid w:val="00142316"/>
    <w:rsid w:val="00142422"/>
    <w:rsid w:val="0014281B"/>
    <w:rsid w:val="001434BA"/>
    <w:rsid w:val="00143B2B"/>
    <w:rsid w:val="0014417F"/>
    <w:rsid w:val="001442EE"/>
    <w:rsid w:val="00144519"/>
    <w:rsid w:val="00145ABE"/>
    <w:rsid w:val="00145F76"/>
    <w:rsid w:val="00146E90"/>
    <w:rsid w:val="00150EF8"/>
    <w:rsid w:val="00151DC3"/>
    <w:rsid w:val="00152C0D"/>
    <w:rsid w:val="00153DF4"/>
    <w:rsid w:val="00154D49"/>
    <w:rsid w:val="001555EA"/>
    <w:rsid w:val="00160D40"/>
    <w:rsid w:val="00161306"/>
    <w:rsid w:val="00161DE5"/>
    <w:rsid w:val="001630B1"/>
    <w:rsid w:val="0016312B"/>
    <w:rsid w:val="00163E8E"/>
    <w:rsid w:val="0016419A"/>
    <w:rsid w:val="001656DF"/>
    <w:rsid w:val="001675A6"/>
    <w:rsid w:val="00173CE9"/>
    <w:rsid w:val="0017583E"/>
    <w:rsid w:val="001767AC"/>
    <w:rsid w:val="00176AAC"/>
    <w:rsid w:val="0017768F"/>
    <w:rsid w:val="00180093"/>
    <w:rsid w:val="00180A73"/>
    <w:rsid w:val="0018138A"/>
    <w:rsid w:val="00182EE9"/>
    <w:rsid w:val="00183FAA"/>
    <w:rsid w:val="001842BC"/>
    <w:rsid w:val="001875AC"/>
    <w:rsid w:val="001908EC"/>
    <w:rsid w:val="001926EF"/>
    <w:rsid w:val="00195274"/>
    <w:rsid w:val="0019582F"/>
    <w:rsid w:val="00196CB0"/>
    <w:rsid w:val="00196F74"/>
    <w:rsid w:val="001979DE"/>
    <w:rsid w:val="00197C35"/>
    <w:rsid w:val="001A06DA"/>
    <w:rsid w:val="001A16EB"/>
    <w:rsid w:val="001A1AB6"/>
    <w:rsid w:val="001A2102"/>
    <w:rsid w:val="001A2290"/>
    <w:rsid w:val="001A2645"/>
    <w:rsid w:val="001A38D8"/>
    <w:rsid w:val="001A4287"/>
    <w:rsid w:val="001A4973"/>
    <w:rsid w:val="001A574D"/>
    <w:rsid w:val="001A7DB3"/>
    <w:rsid w:val="001B01E0"/>
    <w:rsid w:val="001B091F"/>
    <w:rsid w:val="001B1EDB"/>
    <w:rsid w:val="001B2156"/>
    <w:rsid w:val="001B2171"/>
    <w:rsid w:val="001B3FB0"/>
    <w:rsid w:val="001B4740"/>
    <w:rsid w:val="001B4799"/>
    <w:rsid w:val="001B4F81"/>
    <w:rsid w:val="001B4F9E"/>
    <w:rsid w:val="001B5CF6"/>
    <w:rsid w:val="001B6FA1"/>
    <w:rsid w:val="001C0345"/>
    <w:rsid w:val="001C10BC"/>
    <w:rsid w:val="001C594E"/>
    <w:rsid w:val="001C63C4"/>
    <w:rsid w:val="001C7427"/>
    <w:rsid w:val="001C7D5E"/>
    <w:rsid w:val="001D1575"/>
    <w:rsid w:val="001D1713"/>
    <w:rsid w:val="001D1829"/>
    <w:rsid w:val="001D30DA"/>
    <w:rsid w:val="001D458E"/>
    <w:rsid w:val="001D49A9"/>
    <w:rsid w:val="001D63F6"/>
    <w:rsid w:val="001D6755"/>
    <w:rsid w:val="001D70A7"/>
    <w:rsid w:val="001D70F2"/>
    <w:rsid w:val="001D7C45"/>
    <w:rsid w:val="001E06DA"/>
    <w:rsid w:val="001E65D1"/>
    <w:rsid w:val="001E76E4"/>
    <w:rsid w:val="001F0DAB"/>
    <w:rsid w:val="001F2CE6"/>
    <w:rsid w:val="001F2D12"/>
    <w:rsid w:val="001F3020"/>
    <w:rsid w:val="001F33B1"/>
    <w:rsid w:val="001F3479"/>
    <w:rsid w:val="001F3616"/>
    <w:rsid w:val="001F3904"/>
    <w:rsid w:val="001F3CDF"/>
    <w:rsid w:val="001F40C4"/>
    <w:rsid w:val="001F4D2C"/>
    <w:rsid w:val="001F4EFD"/>
    <w:rsid w:val="002010DC"/>
    <w:rsid w:val="0020197A"/>
    <w:rsid w:val="002030DF"/>
    <w:rsid w:val="002043E5"/>
    <w:rsid w:val="00204566"/>
    <w:rsid w:val="00206C26"/>
    <w:rsid w:val="002116BA"/>
    <w:rsid w:val="0021347E"/>
    <w:rsid w:val="0021424D"/>
    <w:rsid w:val="0022061B"/>
    <w:rsid w:val="0022082C"/>
    <w:rsid w:val="00224164"/>
    <w:rsid w:val="00224864"/>
    <w:rsid w:val="00226C6A"/>
    <w:rsid w:val="00227958"/>
    <w:rsid w:val="00227EA6"/>
    <w:rsid w:val="0023176E"/>
    <w:rsid w:val="00231976"/>
    <w:rsid w:val="00233347"/>
    <w:rsid w:val="00233ACD"/>
    <w:rsid w:val="00233C76"/>
    <w:rsid w:val="0023482D"/>
    <w:rsid w:val="00235098"/>
    <w:rsid w:val="00236E4B"/>
    <w:rsid w:val="002370B6"/>
    <w:rsid w:val="0024028E"/>
    <w:rsid w:val="0024242B"/>
    <w:rsid w:val="00242859"/>
    <w:rsid w:val="00242D57"/>
    <w:rsid w:val="00243307"/>
    <w:rsid w:val="00244301"/>
    <w:rsid w:val="002456F9"/>
    <w:rsid w:val="0025085D"/>
    <w:rsid w:val="00251260"/>
    <w:rsid w:val="00252134"/>
    <w:rsid w:val="00252855"/>
    <w:rsid w:val="00252E53"/>
    <w:rsid w:val="002533BE"/>
    <w:rsid w:val="00254A77"/>
    <w:rsid w:val="00255ADD"/>
    <w:rsid w:val="002561C1"/>
    <w:rsid w:val="00257339"/>
    <w:rsid w:val="00260443"/>
    <w:rsid w:val="00260B6C"/>
    <w:rsid w:val="00261FC2"/>
    <w:rsid w:val="00263076"/>
    <w:rsid w:val="00263C77"/>
    <w:rsid w:val="002648AD"/>
    <w:rsid w:val="00264FCF"/>
    <w:rsid w:val="002652CF"/>
    <w:rsid w:val="0026782A"/>
    <w:rsid w:val="00270047"/>
    <w:rsid w:val="002741F8"/>
    <w:rsid w:val="00274C09"/>
    <w:rsid w:val="00275CB3"/>
    <w:rsid w:val="00276DB2"/>
    <w:rsid w:val="002805C3"/>
    <w:rsid w:val="00280BBC"/>
    <w:rsid w:val="00280C3D"/>
    <w:rsid w:val="002816A8"/>
    <w:rsid w:val="002821F5"/>
    <w:rsid w:val="00282C47"/>
    <w:rsid w:val="00283036"/>
    <w:rsid w:val="00283B2C"/>
    <w:rsid w:val="00285A83"/>
    <w:rsid w:val="00286415"/>
    <w:rsid w:val="00286EA1"/>
    <w:rsid w:val="0029018D"/>
    <w:rsid w:val="00291212"/>
    <w:rsid w:val="00291648"/>
    <w:rsid w:val="00291CDD"/>
    <w:rsid w:val="00294A15"/>
    <w:rsid w:val="00294B7D"/>
    <w:rsid w:val="00295C0E"/>
    <w:rsid w:val="00296484"/>
    <w:rsid w:val="0029680A"/>
    <w:rsid w:val="002975EA"/>
    <w:rsid w:val="00297EAD"/>
    <w:rsid w:val="002A052F"/>
    <w:rsid w:val="002A0AEF"/>
    <w:rsid w:val="002A1D84"/>
    <w:rsid w:val="002A2E5E"/>
    <w:rsid w:val="002A4FD7"/>
    <w:rsid w:val="002A50FF"/>
    <w:rsid w:val="002A53A9"/>
    <w:rsid w:val="002A5B26"/>
    <w:rsid w:val="002A660E"/>
    <w:rsid w:val="002A76BA"/>
    <w:rsid w:val="002B5152"/>
    <w:rsid w:val="002B5316"/>
    <w:rsid w:val="002B623E"/>
    <w:rsid w:val="002B6418"/>
    <w:rsid w:val="002B74FF"/>
    <w:rsid w:val="002C07E5"/>
    <w:rsid w:val="002C5C0E"/>
    <w:rsid w:val="002D132C"/>
    <w:rsid w:val="002D1856"/>
    <w:rsid w:val="002D3ED3"/>
    <w:rsid w:val="002D495C"/>
    <w:rsid w:val="002D4F44"/>
    <w:rsid w:val="002D6907"/>
    <w:rsid w:val="002D7272"/>
    <w:rsid w:val="002E0AB4"/>
    <w:rsid w:val="002E0DF5"/>
    <w:rsid w:val="002E10B6"/>
    <w:rsid w:val="002E216D"/>
    <w:rsid w:val="002E3D0D"/>
    <w:rsid w:val="002E4904"/>
    <w:rsid w:val="002E62FB"/>
    <w:rsid w:val="002E64ED"/>
    <w:rsid w:val="002F0640"/>
    <w:rsid w:val="002F1986"/>
    <w:rsid w:val="002F20DF"/>
    <w:rsid w:val="002F2120"/>
    <w:rsid w:val="002F2DC1"/>
    <w:rsid w:val="002F3004"/>
    <w:rsid w:val="002F698B"/>
    <w:rsid w:val="00301B59"/>
    <w:rsid w:val="00301C39"/>
    <w:rsid w:val="003032C6"/>
    <w:rsid w:val="003032FF"/>
    <w:rsid w:val="0030384E"/>
    <w:rsid w:val="00305220"/>
    <w:rsid w:val="00306754"/>
    <w:rsid w:val="00306EBD"/>
    <w:rsid w:val="00307E94"/>
    <w:rsid w:val="003101ED"/>
    <w:rsid w:val="00310FE4"/>
    <w:rsid w:val="003112AB"/>
    <w:rsid w:val="0031237C"/>
    <w:rsid w:val="00314E7A"/>
    <w:rsid w:val="00316FC9"/>
    <w:rsid w:val="003172AF"/>
    <w:rsid w:val="003179E2"/>
    <w:rsid w:val="00320549"/>
    <w:rsid w:val="00322F78"/>
    <w:rsid w:val="003241FA"/>
    <w:rsid w:val="003246AA"/>
    <w:rsid w:val="003268D5"/>
    <w:rsid w:val="00326AA7"/>
    <w:rsid w:val="003277A1"/>
    <w:rsid w:val="0033027D"/>
    <w:rsid w:val="003315FC"/>
    <w:rsid w:val="003332FE"/>
    <w:rsid w:val="00334D7E"/>
    <w:rsid w:val="00340B77"/>
    <w:rsid w:val="00341297"/>
    <w:rsid w:val="00341A71"/>
    <w:rsid w:val="00341ADB"/>
    <w:rsid w:val="00342195"/>
    <w:rsid w:val="0034477D"/>
    <w:rsid w:val="00345866"/>
    <w:rsid w:val="00346064"/>
    <w:rsid w:val="00347EA1"/>
    <w:rsid w:val="0035015F"/>
    <w:rsid w:val="003515FD"/>
    <w:rsid w:val="00351B57"/>
    <w:rsid w:val="0035314F"/>
    <w:rsid w:val="00354488"/>
    <w:rsid w:val="00354AD9"/>
    <w:rsid w:val="003553D4"/>
    <w:rsid w:val="00356D31"/>
    <w:rsid w:val="00362652"/>
    <w:rsid w:val="00362736"/>
    <w:rsid w:val="00362771"/>
    <w:rsid w:val="00363281"/>
    <w:rsid w:val="00364541"/>
    <w:rsid w:val="00364ED6"/>
    <w:rsid w:val="003657C6"/>
    <w:rsid w:val="003657F9"/>
    <w:rsid w:val="00365A11"/>
    <w:rsid w:val="00366828"/>
    <w:rsid w:val="003668E3"/>
    <w:rsid w:val="00366DDF"/>
    <w:rsid w:val="00367206"/>
    <w:rsid w:val="0037037A"/>
    <w:rsid w:val="00373576"/>
    <w:rsid w:val="00373799"/>
    <w:rsid w:val="003740CC"/>
    <w:rsid w:val="00375ED1"/>
    <w:rsid w:val="00376061"/>
    <w:rsid w:val="00376144"/>
    <w:rsid w:val="0037720C"/>
    <w:rsid w:val="003778C0"/>
    <w:rsid w:val="003813BB"/>
    <w:rsid w:val="00382403"/>
    <w:rsid w:val="0038260F"/>
    <w:rsid w:val="00382DCA"/>
    <w:rsid w:val="0038412C"/>
    <w:rsid w:val="00386BA5"/>
    <w:rsid w:val="003909F1"/>
    <w:rsid w:val="0039131E"/>
    <w:rsid w:val="00391C16"/>
    <w:rsid w:val="00391E55"/>
    <w:rsid w:val="003924DA"/>
    <w:rsid w:val="00394151"/>
    <w:rsid w:val="00395668"/>
    <w:rsid w:val="0039591D"/>
    <w:rsid w:val="00395C09"/>
    <w:rsid w:val="003A1807"/>
    <w:rsid w:val="003A2597"/>
    <w:rsid w:val="003A326E"/>
    <w:rsid w:val="003A3626"/>
    <w:rsid w:val="003A631D"/>
    <w:rsid w:val="003A7769"/>
    <w:rsid w:val="003A7C56"/>
    <w:rsid w:val="003B090C"/>
    <w:rsid w:val="003B0DFC"/>
    <w:rsid w:val="003B11C2"/>
    <w:rsid w:val="003B1B5C"/>
    <w:rsid w:val="003B1F6A"/>
    <w:rsid w:val="003B2306"/>
    <w:rsid w:val="003B2450"/>
    <w:rsid w:val="003B466B"/>
    <w:rsid w:val="003B6146"/>
    <w:rsid w:val="003B7203"/>
    <w:rsid w:val="003C04C3"/>
    <w:rsid w:val="003C0AC8"/>
    <w:rsid w:val="003C0E94"/>
    <w:rsid w:val="003C1E2B"/>
    <w:rsid w:val="003C20F0"/>
    <w:rsid w:val="003C3D0F"/>
    <w:rsid w:val="003C5232"/>
    <w:rsid w:val="003C5D8C"/>
    <w:rsid w:val="003C76B8"/>
    <w:rsid w:val="003C7AC9"/>
    <w:rsid w:val="003D06E0"/>
    <w:rsid w:val="003D0DF5"/>
    <w:rsid w:val="003D100E"/>
    <w:rsid w:val="003D1820"/>
    <w:rsid w:val="003D6CFE"/>
    <w:rsid w:val="003E002E"/>
    <w:rsid w:val="003E02D2"/>
    <w:rsid w:val="003E083E"/>
    <w:rsid w:val="003E1779"/>
    <w:rsid w:val="003E1BB6"/>
    <w:rsid w:val="003E2C12"/>
    <w:rsid w:val="003E761F"/>
    <w:rsid w:val="003E7F32"/>
    <w:rsid w:val="003F0B7E"/>
    <w:rsid w:val="003F0C3B"/>
    <w:rsid w:val="003F0C4E"/>
    <w:rsid w:val="003F0F20"/>
    <w:rsid w:val="003F2D0B"/>
    <w:rsid w:val="003F4FAD"/>
    <w:rsid w:val="003F50BB"/>
    <w:rsid w:val="003F5428"/>
    <w:rsid w:val="003F6DE2"/>
    <w:rsid w:val="003F7155"/>
    <w:rsid w:val="004009F0"/>
    <w:rsid w:val="00402556"/>
    <w:rsid w:val="0040369D"/>
    <w:rsid w:val="004054C9"/>
    <w:rsid w:val="00406108"/>
    <w:rsid w:val="00406E94"/>
    <w:rsid w:val="00410C25"/>
    <w:rsid w:val="0041188B"/>
    <w:rsid w:val="00411ED5"/>
    <w:rsid w:val="00413D63"/>
    <w:rsid w:val="00417DAB"/>
    <w:rsid w:val="0042056B"/>
    <w:rsid w:val="004217BA"/>
    <w:rsid w:val="00422541"/>
    <w:rsid w:val="00422C8C"/>
    <w:rsid w:val="00423BEE"/>
    <w:rsid w:val="00424509"/>
    <w:rsid w:val="0042671A"/>
    <w:rsid w:val="00430270"/>
    <w:rsid w:val="0043092D"/>
    <w:rsid w:val="004309A3"/>
    <w:rsid w:val="00430DDB"/>
    <w:rsid w:val="0043235B"/>
    <w:rsid w:val="0043250E"/>
    <w:rsid w:val="00432C1A"/>
    <w:rsid w:val="00433F88"/>
    <w:rsid w:val="00434183"/>
    <w:rsid w:val="00434A28"/>
    <w:rsid w:val="00436313"/>
    <w:rsid w:val="00436836"/>
    <w:rsid w:val="004376F0"/>
    <w:rsid w:val="00437BDD"/>
    <w:rsid w:val="004440FD"/>
    <w:rsid w:val="004502DB"/>
    <w:rsid w:val="00450375"/>
    <w:rsid w:val="004523BB"/>
    <w:rsid w:val="0045327F"/>
    <w:rsid w:val="004549C4"/>
    <w:rsid w:val="00455BF2"/>
    <w:rsid w:val="00455E29"/>
    <w:rsid w:val="00456884"/>
    <w:rsid w:val="0045754E"/>
    <w:rsid w:val="00461636"/>
    <w:rsid w:val="0046183B"/>
    <w:rsid w:val="004630EA"/>
    <w:rsid w:val="00464472"/>
    <w:rsid w:val="00464EB4"/>
    <w:rsid w:val="00465E51"/>
    <w:rsid w:val="004667B1"/>
    <w:rsid w:val="004667E4"/>
    <w:rsid w:val="004672C1"/>
    <w:rsid w:val="00467D61"/>
    <w:rsid w:val="004702C5"/>
    <w:rsid w:val="00471395"/>
    <w:rsid w:val="0047165A"/>
    <w:rsid w:val="004732E9"/>
    <w:rsid w:val="00473C4E"/>
    <w:rsid w:val="004741F0"/>
    <w:rsid w:val="00474216"/>
    <w:rsid w:val="00474A00"/>
    <w:rsid w:val="004750E5"/>
    <w:rsid w:val="00475FF7"/>
    <w:rsid w:val="004774BF"/>
    <w:rsid w:val="004779AC"/>
    <w:rsid w:val="00484720"/>
    <w:rsid w:val="00484941"/>
    <w:rsid w:val="00484C30"/>
    <w:rsid w:val="00485652"/>
    <w:rsid w:val="004919AB"/>
    <w:rsid w:val="0049474D"/>
    <w:rsid w:val="00496872"/>
    <w:rsid w:val="00497B83"/>
    <w:rsid w:val="004A00A1"/>
    <w:rsid w:val="004A05A3"/>
    <w:rsid w:val="004A07CA"/>
    <w:rsid w:val="004A333A"/>
    <w:rsid w:val="004A3A02"/>
    <w:rsid w:val="004A48E1"/>
    <w:rsid w:val="004A4B37"/>
    <w:rsid w:val="004A5829"/>
    <w:rsid w:val="004A5899"/>
    <w:rsid w:val="004A5AB6"/>
    <w:rsid w:val="004A76B4"/>
    <w:rsid w:val="004B1539"/>
    <w:rsid w:val="004B1BBB"/>
    <w:rsid w:val="004B1C02"/>
    <w:rsid w:val="004B2C85"/>
    <w:rsid w:val="004B5F7D"/>
    <w:rsid w:val="004B6295"/>
    <w:rsid w:val="004B7004"/>
    <w:rsid w:val="004B7AD2"/>
    <w:rsid w:val="004C240B"/>
    <w:rsid w:val="004C37FC"/>
    <w:rsid w:val="004C48C2"/>
    <w:rsid w:val="004C664A"/>
    <w:rsid w:val="004C71EC"/>
    <w:rsid w:val="004D0101"/>
    <w:rsid w:val="004D1BED"/>
    <w:rsid w:val="004D32AA"/>
    <w:rsid w:val="004D3470"/>
    <w:rsid w:val="004D36D2"/>
    <w:rsid w:val="004D3D23"/>
    <w:rsid w:val="004D525F"/>
    <w:rsid w:val="004D55FA"/>
    <w:rsid w:val="004D6C72"/>
    <w:rsid w:val="004D71F4"/>
    <w:rsid w:val="004D7E73"/>
    <w:rsid w:val="004E18F8"/>
    <w:rsid w:val="004E3A52"/>
    <w:rsid w:val="004E5497"/>
    <w:rsid w:val="004F2EB5"/>
    <w:rsid w:val="004F2F0F"/>
    <w:rsid w:val="004F4135"/>
    <w:rsid w:val="004F4805"/>
    <w:rsid w:val="004F4C56"/>
    <w:rsid w:val="004F5D4C"/>
    <w:rsid w:val="004F610B"/>
    <w:rsid w:val="004F6354"/>
    <w:rsid w:val="004F6B9D"/>
    <w:rsid w:val="00501600"/>
    <w:rsid w:val="00502DC2"/>
    <w:rsid w:val="005033B2"/>
    <w:rsid w:val="005038A5"/>
    <w:rsid w:val="00505947"/>
    <w:rsid w:val="00506C03"/>
    <w:rsid w:val="00506E46"/>
    <w:rsid w:val="0050711C"/>
    <w:rsid w:val="00513638"/>
    <w:rsid w:val="00513A05"/>
    <w:rsid w:val="00514302"/>
    <w:rsid w:val="00516463"/>
    <w:rsid w:val="005224F5"/>
    <w:rsid w:val="00523035"/>
    <w:rsid w:val="005235C0"/>
    <w:rsid w:val="00523E6B"/>
    <w:rsid w:val="005248C3"/>
    <w:rsid w:val="005255C5"/>
    <w:rsid w:val="0052567F"/>
    <w:rsid w:val="00525AA0"/>
    <w:rsid w:val="005260C7"/>
    <w:rsid w:val="00527C93"/>
    <w:rsid w:val="00527D40"/>
    <w:rsid w:val="00530370"/>
    <w:rsid w:val="005312E9"/>
    <w:rsid w:val="00531A6F"/>
    <w:rsid w:val="00531C47"/>
    <w:rsid w:val="0053319B"/>
    <w:rsid w:val="00534A4D"/>
    <w:rsid w:val="00540049"/>
    <w:rsid w:val="00540580"/>
    <w:rsid w:val="005443C8"/>
    <w:rsid w:val="0054495E"/>
    <w:rsid w:val="00545DFE"/>
    <w:rsid w:val="00546396"/>
    <w:rsid w:val="0054713F"/>
    <w:rsid w:val="00547FFC"/>
    <w:rsid w:val="0055080F"/>
    <w:rsid w:val="00551139"/>
    <w:rsid w:val="0055280A"/>
    <w:rsid w:val="00552AE1"/>
    <w:rsid w:val="00552FF4"/>
    <w:rsid w:val="005530E3"/>
    <w:rsid w:val="005533DC"/>
    <w:rsid w:val="00553C97"/>
    <w:rsid w:val="00554335"/>
    <w:rsid w:val="00554375"/>
    <w:rsid w:val="00554EDD"/>
    <w:rsid w:val="00556D10"/>
    <w:rsid w:val="00557745"/>
    <w:rsid w:val="005602E8"/>
    <w:rsid w:val="00561849"/>
    <w:rsid w:val="005623DA"/>
    <w:rsid w:val="0056350E"/>
    <w:rsid w:val="0056393C"/>
    <w:rsid w:val="00564076"/>
    <w:rsid w:val="00564233"/>
    <w:rsid w:val="00564E16"/>
    <w:rsid w:val="00564F77"/>
    <w:rsid w:val="00565508"/>
    <w:rsid w:val="00565A6B"/>
    <w:rsid w:val="00566B09"/>
    <w:rsid w:val="0057025C"/>
    <w:rsid w:val="005709A3"/>
    <w:rsid w:val="00570E72"/>
    <w:rsid w:val="00571260"/>
    <w:rsid w:val="00573064"/>
    <w:rsid w:val="00573249"/>
    <w:rsid w:val="005765D9"/>
    <w:rsid w:val="00576627"/>
    <w:rsid w:val="00576798"/>
    <w:rsid w:val="00576CA5"/>
    <w:rsid w:val="00577412"/>
    <w:rsid w:val="005803DC"/>
    <w:rsid w:val="005804A2"/>
    <w:rsid w:val="00582434"/>
    <w:rsid w:val="005826B6"/>
    <w:rsid w:val="005846A8"/>
    <w:rsid w:val="0058583A"/>
    <w:rsid w:val="00585A08"/>
    <w:rsid w:val="005869A1"/>
    <w:rsid w:val="0058706C"/>
    <w:rsid w:val="00591531"/>
    <w:rsid w:val="00591E4C"/>
    <w:rsid w:val="00592C48"/>
    <w:rsid w:val="00592ED3"/>
    <w:rsid w:val="00593490"/>
    <w:rsid w:val="00593C5E"/>
    <w:rsid w:val="00594100"/>
    <w:rsid w:val="00596D9E"/>
    <w:rsid w:val="0059739E"/>
    <w:rsid w:val="005A2241"/>
    <w:rsid w:val="005A42B2"/>
    <w:rsid w:val="005A43B9"/>
    <w:rsid w:val="005A4F18"/>
    <w:rsid w:val="005A55C6"/>
    <w:rsid w:val="005A5C66"/>
    <w:rsid w:val="005A6C33"/>
    <w:rsid w:val="005A73BE"/>
    <w:rsid w:val="005A7F6D"/>
    <w:rsid w:val="005B1CD1"/>
    <w:rsid w:val="005B1D47"/>
    <w:rsid w:val="005B2AED"/>
    <w:rsid w:val="005B2EAD"/>
    <w:rsid w:val="005B328E"/>
    <w:rsid w:val="005B72AA"/>
    <w:rsid w:val="005B735E"/>
    <w:rsid w:val="005B79D5"/>
    <w:rsid w:val="005C01A3"/>
    <w:rsid w:val="005C0A66"/>
    <w:rsid w:val="005C0DA5"/>
    <w:rsid w:val="005C2508"/>
    <w:rsid w:val="005C2AA8"/>
    <w:rsid w:val="005C2CA0"/>
    <w:rsid w:val="005C40B0"/>
    <w:rsid w:val="005C5346"/>
    <w:rsid w:val="005C573F"/>
    <w:rsid w:val="005C5CD7"/>
    <w:rsid w:val="005C7FA6"/>
    <w:rsid w:val="005D42C4"/>
    <w:rsid w:val="005D6482"/>
    <w:rsid w:val="005D71B2"/>
    <w:rsid w:val="005D79D5"/>
    <w:rsid w:val="005E0550"/>
    <w:rsid w:val="005E1E79"/>
    <w:rsid w:val="005E46E5"/>
    <w:rsid w:val="005E4EBD"/>
    <w:rsid w:val="005E50ED"/>
    <w:rsid w:val="005E614A"/>
    <w:rsid w:val="005E67F5"/>
    <w:rsid w:val="005F0C71"/>
    <w:rsid w:val="005F1950"/>
    <w:rsid w:val="005F3204"/>
    <w:rsid w:val="005F430F"/>
    <w:rsid w:val="005F44CA"/>
    <w:rsid w:val="005F460B"/>
    <w:rsid w:val="005F6565"/>
    <w:rsid w:val="005F68CA"/>
    <w:rsid w:val="005F76E5"/>
    <w:rsid w:val="006005C3"/>
    <w:rsid w:val="00601682"/>
    <w:rsid w:val="00602230"/>
    <w:rsid w:val="006022B6"/>
    <w:rsid w:val="00603731"/>
    <w:rsid w:val="006043E9"/>
    <w:rsid w:val="00604573"/>
    <w:rsid w:val="00605A37"/>
    <w:rsid w:val="00606285"/>
    <w:rsid w:val="00606CAE"/>
    <w:rsid w:val="00606DB7"/>
    <w:rsid w:val="006105FB"/>
    <w:rsid w:val="00611083"/>
    <w:rsid w:val="00611384"/>
    <w:rsid w:val="0061291B"/>
    <w:rsid w:val="006133FE"/>
    <w:rsid w:val="00614C0E"/>
    <w:rsid w:val="0061738A"/>
    <w:rsid w:val="006228CF"/>
    <w:rsid w:val="0062451A"/>
    <w:rsid w:val="00624538"/>
    <w:rsid w:val="0062520E"/>
    <w:rsid w:val="00625AC0"/>
    <w:rsid w:val="00626428"/>
    <w:rsid w:val="00630336"/>
    <w:rsid w:val="00630B0A"/>
    <w:rsid w:val="00630DEE"/>
    <w:rsid w:val="00634B44"/>
    <w:rsid w:val="00635C7B"/>
    <w:rsid w:val="00635CD3"/>
    <w:rsid w:val="0063660B"/>
    <w:rsid w:val="00636764"/>
    <w:rsid w:val="0063746C"/>
    <w:rsid w:val="00640FCD"/>
    <w:rsid w:val="006413A9"/>
    <w:rsid w:val="006417F3"/>
    <w:rsid w:val="0064213C"/>
    <w:rsid w:val="0064322E"/>
    <w:rsid w:val="0064515A"/>
    <w:rsid w:val="00645348"/>
    <w:rsid w:val="00645C71"/>
    <w:rsid w:val="0064634A"/>
    <w:rsid w:val="006464EB"/>
    <w:rsid w:val="006479CB"/>
    <w:rsid w:val="006520D3"/>
    <w:rsid w:val="00652503"/>
    <w:rsid w:val="00654288"/>
    <w:rsid w:val="00654AFB"/>
    <w:rsid w:val="00661257"/>
    <w:rsid w:val="006615B3"/>
    <w:rsid w:val="00661891"/>
    <w:rsid w:val="00661B41"/>
    <w:rsid w:val="00663CF5"/>
    <w:rsid w:val="00663F11"/>
    <w:rsid w:val="00664D6D"/>
    <w:rsid w:val="00665063"/>
    <w:rsid w:val="006655E4"/>
    <w:rsid w:val="00665D72"/>
    <w:rsid w:val="0067114E"/>
    <w:rsid w:val="00671273"/>
    <w:rsid w:val="00674547"/>
    <w:rsid w:val="00676027"/>
    <w:rsid w:val="006805EF"/>
    <w:rsid w:val="006805F2"/>
    <w:rsid w:val="006852A6"/>
    <w:rsid w:val="006910C5"/>
    <w:rsid w:val="006910F8"/>
    <w:rsid w:val="00691BB2"/>
    <w:rsid w:val="00691BF8"/>
    <w:rsid w:val="006931FC"/>
    <w:rsid w:val="00693771"/>
    <w:rsid w:val="00693C9A"/>
    <w:rsid w:val="00695060"/>
    <w:rsid w:val="00695135"/>
    <w:rsid w:val="0069543E"/>
    <w:rsid w:val="006970F1"/>
    <w:rsid w:val="006975E6"/>
    <w:rsid w:val="006A1A77"/>
    <w:rsid w:val="006A2D0E"/>
    <w:rsid w:val="006A2E96"/>
    <w:rsid w:val="006A30EE"/>
    <w:rsid w:val="006A7051"/>
    <w:rsid w:val="006B243B"/>
    <w:rsid w:val="006B2553"/>
    <w:rsid w:val="006B3E81"/>
    <w:rsid w:val="006B7165"/>
    <w:rsid w:val="006B766E"/>
    <w:rsid w:val="006C0E86"/>
    <w:rsid w:val="006C131F"/>
    <w:rsid w:val="006C15BE"/>
    <w:rsid w:val="006C209C"/>
    <w:rsid w:val="006C3E81"/>
    <w:rsid w:val="006C466B"/>
    <w:rsid w:val="006C4BF8"/>
    <w:rsid w:val="006C5247"/>
    <w:rsid w:val="006C6ED5"/>
    <w:rsid w:val="006C723A"/>
    <w:rsid w:val="006C73BE"/>
    <w:rsid w:val="006C7BC0"/>
    <w:rsid w:val="006D06B0"/>
    <w:rsid w:val="006D111C"/>
    <w:rsid w:val="006D1DDE"/>
    <w:rsid w:val="006D3B23"/>
    <w:rsid w:val="006D40C5"/>
    <w:rsid w:val="006D51B3"/>
    <w:rsid w:val="006D59BE"/>
    <w:rsid w:val="006E45B6"/>
    <w:rsid w:val="006E5223"/>
    <w:rsid w:val="006E5578"/>
    <w:rsid w:val="006E5793"/>
    <w:rsid w:val="006E5AA7"/>
    <w:rsid w:val="006E63FE"/>
    <w:rsid w:val="006F45DA"/>
    <w:rsid w:val="006F4E75"/>
    <w:rsid w:val="006F5191"/>
    <w:rsid w:val="006F7446"/>
    <w:rsid w:val="00701840"/>
    <w:rsid w:val="007024AD"/>
    <w:rsid w:val="007030CA"/>
    <w:rsid w:val="0070356A"/>
    <w:rsid w:val="00703D9F"/>
    <w:rsid w:val="0070520A"/>
    <w:rsid w:val="0070531F"/>
    <w:rsid w:val="0070634F"/>
    <w:rsid w:val="00706571"/>
    <w:rsid w:val="0070696F"/>
    <w:rsid w:val="007073C6"/>
    <w:rsid w:val="00707569"/>
    <w:rsid w:val="007110E8"/>
    <w:rsid w:val="007122C0"/>
    <w:rsid w:val="007133F9"/>
    <w:rsid w:val="00714111"/>
    <w:rsid w:val="007141D2"/>
    <w:rsid w:val="007146DE"/>
    <w:rsid w:val="00715952"/>
    <w:rsid w:val="0071599C"/>
    <w:rsid w:val="00715BAB"/>
    <w:rsid w:val="007173B8"/>
    <w:rsid w:val="007179B0"/>
    <w:rsid w:val="00717E13"/>
    <w:rsid w:val="00717E5E"/>
    <w:rsid w:val="00721486"/>
    <w:rsid w:val="0072224C"/>
    <w:rsid w:val="00722F3B"/>
    <w:rsid w:val="00724016"/>
    <w:rsid w:val="007277A0"/>
    <w:rsid w:val="00727ED7"/>
    <w:rsid w:val="00727FC4"/>
    <w:rsid w:val="00731757"/>
    <w:rsid w:val="00731FA1"/>
    <w:rsid w:val="00732104"/>
    <w:rsid w:val="00733D23"/>
    <w:rsid w:val="00735B41"/>
    <w:rsid w:val="007368F8"/>
    <w:rsid w:val="007427A7"/>
    <w:rsid w:val="00742CF8"/>
    <w:rsid w:val="0074302B"/>
    <w:rsid w:val="00743F74"/>
    <w:rsid w:val="0074472A"/>
    <w:rsid w:val="00746043"/>
    <w:rsid w:val="00746BAF"/>
    <w:rsid w:val="00746DB3"/>
    <w:rsid w:val="00750689"/>
    <w:rsid w:val="007508EE"/>
    <w:rsid w:val="00750B82"/>
    <w:rsid w:val="00751BE1"/>
    <w:rsid w:val="00751D18"/>
    <w:rsid w:val="00753DEB"/>
    <w:rsid w:val="00754B20"/>
    <w:rsid w:val="00755A7D"/>
    <w:rsid w:val="00756283"/>
    <w:rsid w:val="00757219"/>
    <w:rsid w:val="0075740E"/>
    <w:rsid w:val="007607AA"/>
    <w:rsid w:val="00763C8C"/>
    <w:rsid w:val="00764094"/>
    <w:rsid w:val="00766577"/>
    <w:rsid w:val="00770507"/>
    <w:rsid w:val="00771A22"/>
    <w:rsid w:val="007725C8"/>
    <w:rsid w:val="00772640"/>
    <w:rsid w:val="007729D0"/>
    <w:rsid w:val="00772FCE"/>
    <w:rsid w:val="00773303"/>
    <w:rsid w:val="00773B1F"/>
    <w:rsid w:val="0077438E"/>
    <w:rsid w:val="0078021C"/>
    <w:rsid w:val="00781719"/>
    <w:rsid w:val="00782E7E"/>
    <w:rsid w:val="007830E7"/>
    <w:rsid w:val="0078442A"/>
    <w:rsid w:val="00784BBA"/>
    <w:rsid w:val="00786141"/>
    <w:rsid w:val="00786B05"/>
    <w:rsid w:val="00787903"/>
    <w:rsid w:val="00787BC6"/>
    <w:rsid w:val="00790117"/>
    <w:rsid w:val="007910D1"/>
    <w:rsid w:val="007912B4"/>
    <w:rsid w:val="00791A8A"/>
    <w:rsid w:val="00792803"/>
    <w:rsid w:val="0079441B"/>
    <w:rsid w:val="00794CA2"/>
    <w:rsid w:val="00795AF7"/>
    <w:rsid w:val="007970BD"/>
    <w:rsid w:val="007A19E8"/>
    <w:rsid w:val="007A3082"/>
    <w:rsid w:val="007A469B"/>
    <w:rsid w:val="007A50D7"/>
    <w:rsid w:val="007A785F"/>
    <w:rsid w:val="007B374B"/>
    <w:rsid w:val="007B3B56"/>
    <w:rsid w:val="007B4F15"/>
    <w:rsid w:val="007B51ED"/>
    <w:rsid w:val="007B5CAC"/>
    <w:rsid w:val="007B7148"/>
    <w:rsid w:val="007B7523"/>
    <w:rsid w:val="007C0BCE"/>
    <w:rsid w:val="007C0E16"/>
    <w:rsid w:val="007C2A2E"/>
    <w:rsid w:val="007C3E6D"/>
    <w:rsid w:val="007C486B"/>
    <w:rsid w:val="007D1343"/>
    <w:rsid w:val="007D1FD3"/>
    <w:rsid w:val="007D2001"/>
    <w:rsid w:val="007D2959"/>
    <w:rsid w:val="007D30F3"/>
    <w:rsid w:val="007D3442"/>
    <w:rsid w:val="007D6599"/>
    <w:rsid w:val="007D69C2"/>
    <w:rsid w:val="007E099F"/>
    <w:rsid w:val="007E129C"/>
    <w:rsid w:val="007E22EC"/>
    <w:rsid w:val="007E2F24"/>
    <w:rsid w:val="007E3A94"/>
    <w:rsid w:val="007E4138"/>
    <w:rsid w:val="007E4566"/>
    <w:rsid w:val="007E465D"/>
    <w:rsid w:val="007E7236"/>
    <w:rsid w:val="007E766D"/>
    <w:rsid w:val="007F1F2D"/>
    <w:rsid w:val="007F22FC"/>
    <w:rsid w:val="007F70F2"/>
    <w:rsid w:val="007F7E0C"/>
    <w:rsid w:val="00800049"/>
    <w:rsid w:val="00800288"/>
    <w:rsid w:val="008008FB"/>
    <w:rsid w:val="00800AE7"/>
    <w:rsid w:val="00802A76"/>
    <w:rsid w:val="00803178"/>
    <w:rsid w:val="00803B7A"/>
    <w:rsid w:val="00804BE9"/>
    <w:rsid w:val="0080599B"/>
    <w:rsid w:val="00807B31"/>
    <w:rsid w:val="00807DAC"/>
    <w:rsid w:val="00811B2E"/>
    <w:rsid w:val="00811CD9"/>
    <w:rsid w:val="00812D25"/>
    <w:rsid w:val="0081400E"/>
    <w:rsid w:val="00815360"/>
    <w:rsid w:val="00816922"/>
    <w:rsid w:val="00820B54"/>
    <w:rsid w:val="00820DE3"/>
    <w:rsid w:val="00820E61"/>
    <w:rsid w:val="0082264F"/>
    <w:rsid w:val="00823D4A"/>
    <w:rsid w:val="008264B1"/>
    <w:rsid w:val="00826566"/>
    <w:rsid w:val="008269DD"/>
    <w:rsid w:val="008271F5"/>
    <w:rsid w:val="00827D99"/>
    <w:rsid w:val="00830DA1"/>
    <w:rsid w:val="00831B99"/>
    <w:rsid w:val="0083377E"/>
    <w:rsid w:val="008339CD"/>
    <w:rsid w:val="00834CFE"/>
    <w:rsid w:val="00834D16"/>
    <w:rsid w:val="00835846"/>
    <w:rsid w:val="00835876"/>
    <w:rsid w:val="008362C0"/>
    <w:rsid w:val="00836A70"/>
    <w:rsid w:val="00837823"/>
    <w:rsid w:val="008379AF"/>
    <w:rsid w:val="00843025"/>
    <w:rsid w:val="008436EE"/>
    <w:rsid w:val="008444F2"/>
    <w:rsid w:val="008457D6"/>
    <w:rsid w:val="00845C3E"/>
    <w:rsid w:val="008476C6"/>
    <w:rsid w:val="008479E6"/>
    <w:rsid w:val="0085142C"/>
    <w:rsid w:val="00851512"/>
    <w:rsid w:val="00853F93"/>
    <w:rsid w:val="0085571C"/>
    <w:rsid w:val="00856302"/>
    <w:rsid w:val="00856707"/>
    <w:rsid w:val="00856E4D"/>
    <w:rsid w:val="00857FF1"/>
    <w:rsid w:val="00860279"/>
    <w:rsid w:val="0086291B"/>
    <w:rsid w:val="00864E1F"/>
    <w:rsid w:val="00865897"/>
    <w:rsid w:val="00866572"/>
    <w:rsid w:val="008668A1"/>
    <w:rsid w:val="00866D5F"/>
    <w:rsid w:val="00871CC5"/>
    <w:rsid w:val="00872E9D"/>
    <w:rsid w:val="00874CB7"/>
    <w:rsid w:val="0087568B"/>
    <w:rsid w:val="00876020"/>
    <w:rsid w:val="0087629B"/>
    <w:rsid w:val="0087642A"/>
    <w:rsid w:val="008766B5"/>
    <w:rsid w:val="008817F2"/>
    <w:rsid w:val="00883AD6"/>
    <w:rsid w:val="00886E49"/>
    <w:rsid w:val="008877E0"/>
    <w:rsid w:val="008906FB"/>
    <w:rsid w:val="00890DA9"/>
    <w:rsid w:val="008921F0"/>
    <w:rsid w:val="00892C28"/>
    <w:rsid w:val="008932F0"/>
    <w:rsid w:val="008939D2"/>
    <w:rsid w:val="00895227"/>
    <w:rsid w:val="00896DE1"/>
    <w:rsid w:val="00897246"/>
    <w:rsid w:val="00897F2A"/>
    <w:rsid w:val="00897FFB"/>
    <w:rsid w:val="008A000A"/>
    <w:rsid w:val="008A2107"/>
    <w:rsid w:val="008A27AA"/>
    <w:rsid w:val="008A2ED8"/>
    <w:rsid w:val="008A31D5"/>
    <w:rsid w:val="008A4737"/>
    <w:rsid w:val="008A6B1B"/>
    <w:rsid w:val="008B3612"/>
    <w:rsid w:val="008B528A"/>
    <w:rsid w:val="008B5451"/>
    <w:rsid w:val="008B6C97"/>
    <w:rsid w:val="008B70E2"/>
    <w:rsid w:val="008C1007"/>
    <w:rsid w:val="008C2A8C"/>
    <w:rsid w:val="008C2D66"/>
    <w:rsid w:val="008C2EBB"/>
    <w:rsid w:val="008C2ED2"/>
    <w:rsid w:val="008C75C8"/>
    <w:rsid w:val="008D096A"/>
    <w:rsid w:val="008D14F8"/>
    <w:rsid w:val="008D1891"/>
    <w:rsid w:val="008D1A06"/>
    <w:rsid w:val="008D3355"/>
    <w:rsid w:val="008D3A8C"/>
    <w:rsid w:val="008D4219"/>
    <w:rsid w:val="008D56B7"/>
    <w:rsid w:val="008D5B0E"/>
    <w:rsid w:val="008D7F2F"/>
    <w:rsid w:val="008E076B"/>
    <w:rsid w:val="008E13F3"/>
    <w:rsid w:val="008E4650"/>
    <w:rsid w:val="008E47F9"/>
    <w:rsid w:val="008E5658"/>
    <w:rsid w:val="008E5F96"/>
    <w:rsid w:val="008E7B84"/>
    <w:rsid w:val="008F0825"/>
    <w:rsid w:val="008F0C19"/>
    <w:rsid w:val="008F26C6"/>
    <w:rsid w:val="008F3861"/>
    <w:rsid w:val="008F48B5"/>
    <w:rsid w:val="008F6163"/>
    <w:rsid w:val="008F79D3"/>
    <w:rsid w:val="008F7AB4"/>
    <w:rsid w:val="00901D2E"/>
    <w:rsid w:val="00901F99"/>
    <w:rsid w:val="009021C8"/>
    <w:rsid w:val="009034C5"/>
    <w:rsid w:val="009041AA"/>
    <w:rsid w:val="0090470D"/>
    <w:rsid w:val="00904FE7"/>
    <w:rsid w:val="00906A1C"/>
    <w:rsid w:val="00906EE4"/>
    <w:rsid w:val="00907D9E"/>
    <w:rsid w:val="00911D12"/>
    <w:rsid w:val="00912BBA"/>
    <w:rsid w:val="00912C87"/>
    <w:rsid w:val="00912D99"/>
    <w:rsid w:val="00912FE0"/>
    <w:rsid w:val="009149D0"/>
    <w:rsid w:val="009214F0"/>
    <w:rsid w:val="00921959"/>
    <w:rsid w:val="009224C1"/>
    <w:rsid w:val="00922775"/>
    <w:rsid w:val="0092318A"/>
    <w:rsid w:val="00923540"/>
    <w:rsid w:val="00923E9A"/>
    <w:rsid w:val="00926FCE"/>
    <w:rsid w:val="0092703E"/>
    <w:rsid w:val="00931015"/>
    <w:rsid w:val="0093114F"/>
    <w:rsid w:val="009311A3"/>
    <w:rsid w:val="009319D8"/>
    <w:rsid w:val="00931CEC"/>
    <w:rsid w:val="00931D6A"/>
    <w:rsid w:val="00933813"/>
    <w:rsid w:val="009348E3"/>
    <w:rsid w:val="0093512E"/>
    <w:rsid w:val="00936E43"/>
    <w:rsid w:val="00937C1A"/>
    <w:rsid w:val="0094007F"/>
    <w:rsid w:val="0094067E"/>
    <w:rsid w:val="00941153"/>
    <w:rsid w:val="0094192B"/>
    <w:rsid w:val="00942A65"/>
    <w:rsid w:val="00944038"/>
    <w:rsid w:val="00944E3A"/>
    <w:rsid w:val="009452D7"/>
    <w:rsid w:val="009464E8"/>
    <w:rsid w:val="0094675C"/>
    <w:rsid w:val="00951C60"/>
    <w:rsid w:val="009525D6"/>
    <w:rsid w:val="00954CEA"/>
    <w:rsid w:val="00955168"/>
    <w:rsid w:val="00955CC1"/>
    <w:rsid w:val="009561F6"/>
    <w:rsid w:val="00956367"/>
    <w:rsid w:val="009564D7"/>
    <w:rsid w:val="00963138"/>
    <w:rsid w:val="0096522E"/>
    <w:rsid w:val="009670C1"/>
    <w:rsid w:val="009745CF"/>
    <w:rsid w:val="00974F93"/>
    <w:rsid w:val="00975922"/>
    <w:rsid w:val="009766A2"/>
    <w:rsid w:val="00977783"/>
    <w:rsid w:val="009803B4"/>
    <w:rsid w:val="00980F5B"/>
    <w:rsid w:val="0098268C"/>
    <w:rsid w:val="00983AE6"/>
    <w:rsid w:val="009842E1"/>
    <w:rsid w:val="00984889"/>
    <w:rsid w:val="009855FE"/>
    <w:rsid w:val="009876BC"/>
    <w:rsid w:val="00987820"/>
    <w:rsid w:val="00990004"/>
    <w:rsid w:val="00991765"/>
    <w:rsid w:val="00992E4F"/>
    <w:rsid w:val="00993678"/>
    <w:rsid w:val="009941BC"/>
    <w:rsid w:val="009970AC"/>
    <w:rsid w:val="009A2799"/>
    <w:rsid w:val="009A51FA"/>
    <w:rsid w:val="009A5392"/>
    <w:rsid w:val="009A563B"/>
    <w:rsid w:val="009A701D"/>
    <w:rsid w:val="009A7991"/>
    <w:rsid w:val="009A7A2F"/>
    <w:rsid w:val="009B1A2D"/>
    <w:rsid w:val="009B2FCE"/>
    <w:rsid w:val="009B30EB"/>
    <w:rsid w:val="009B6B43"/>
    <w:rsid w:val="009C359B"/>
    <w:rsid w:val="009C5179"/>
    <w:rsid w:val="009C6477"/>
    <w:rsid w:val="009D1ACA"/>
    <w:rsid w:val="009D317B"/>
    <w:rsid w:val="009D36DE"/>
    <w:rsid w:val="009D47B5"/>
    <w:rsid w:val="009D486F"/>
    <w:rsid w:val="009D4E50"/>
    <w:rsid w:val="009D4EA6"/>
    <w:rsid w:val="009D5443"/>
    <w:rsid w:val="009D6D3D"/>
    <w:rsid w:val="009D7A4B"/>
    <w:rsid w:val="009E0BAF"/>
    <w:rsid w:val="009E225E"/>
    <w:rsid w:val="009E30E0"/>
    <w:rsid w:val="009E3416"/>
    <w:rsid w:val="009E386C"/>
    <w:rsid w:val="009E42B2"/>
    <w:rsid w:val="009F2530"/>
    <w:rsid w:val="009F3600"/>
    <w:rsid w:val="009F47FC"/>
    <w:rsid w:val="009F4AE3"/>
    <w:rsid w:val="009F4D2D"/>
    <w:rsid w:val="009F5790"/>
    <w:rsid w:val="009F606A"/>
    <w:rsid w:val="00A01911"/>
    <w:rsid w:val="00A027E1"/>
    <w:rsid w:val="00A02ABE"/>
    <w:rsid w:val="00A0336E"/>
    <w:rsid w:val="00A0552C"/>
    <w:rsid w:val="00A05820"/>
    <w:rsid w:val="00A05850"/>
    <w:rsid w:val="00A07F53"/>
    <w:rsid w:val="00A10B87"/>
    <w:rsid w:val="00A10C73"/>
    <w:rsid w:val="00A1235C"/>
    <w:rsid w:val="00A131B0"/>
    <w:rsid w:val="00A1562A"/>
    <w:rsid w:val="00A15D30"/>
    <w:rsid w:val="00A169D5"/>
    <w:rsid w:val="00A16F49"/>
    <w:rsid w:val="00A17437"/>
    <w:rsid w:val="00A17D4D"/>
    <w:rsid w:val="00A203B0"/>
    <w:rsid w:val="00A2220C"/>
    <w:rsid w:val="00A229E3"/>
    <w:rsid w:val="00A25021"/>
    <w:rsid w:val="00A27705"/>
    <w:rsid w:val="00A27B4F"/>
    <w:rsid w:val="00A27D97"/>
    <w:rsid w:val="00A31752"/>
    <w:rsid w:val="00A31A19"/>
    <w:rsid w:val="00A32338"/>
    <w:rsid w:val="00A3365E"/>
    <w:rsid w:val="00A3428A"/>
    <w:rsid w:val="00A34AAB"/>
    <w:rsid w:val="00A3533F"/>
    <w:rsid w:val="00A36444"/>
    <w:rsid w:val="00A37BB0"/>
    <w:rsid w:val="00A4039A"/>
    <w:rsid w:val="00A42718"/>
    <w:rsid w:val="00A43267"/>
    <w:rsid w:val="00A43959"/>
    <w:rsid w:val="00A44608"/>
    <w:rsid w:val="00A44718"/>
    <w:rsid w:val="00A4581A"/>
    <w:rsid w:val="00A46122"/>
    <w:rsid w:val="00A4651F"/>
    <w:rsid w:val="00A465CB"/>
    <w:rsid w:val="00A46A25"/>
    <w:rsid w:val="00A5070C"/>
    <w:rsid w:val="00A52925"/>
    <w:rsid w:val="00A56627"/>
    <w:rsid w:val="00A5668D"/>
    <w:rsid w:val="00A6029A"/>
    <w:rsid w:val="00A62B89"/>
    <w:rsid w:val="00A6340F"/>
    <w:rsid w:val="00A63884"/>
    <w:rsid w:val="00A64821"/>
    <w:rsid w:val="00A6504C"/>
    <w:rsid w:val="00A66384"/>
    <w:rsid w:val="00A66BA5"/>
    <w:rsid w:val="00A70108"/>
    <w:rsid w:val="00A70666"/>
    <w:rsid w:val="00A75C06"/>
    <w:rsid w:val="00A8111E"/>
    <w:rsid w:val="00A812F4"/>
    <w:rsid w:val="00A81E5A"/>
    <w:rsid w:val="00A85E63"/>
    <w:rsid w:val="00A85FDE"/>
    <w:rsid w:val="00A9059D"/>
    <w:rsid w:val="00A9196F"/>
    <w:rsid w:val="00A91C09"/>
    <w:rsid w:val="00A92D5F"/>
    <w:rsid w:val="00A93BCA"/>
    <w:rsid w:val="00A94DF7"/>
    <w:rsid w:val="00A95A75"/>
    <w:rsid w:val="00A95C6F"/>
    <w:rsid w:val="00A9764F"/>
    <w:rsid w:val="00AA1EA0"/>
    <w:rsid w:val="00AA3081"/>
    <w:rsid w:val="00AA3185"/>
    <w:rsid w:val="00AA3D65"/>
    <w:rsid w:val="00AA4640"/>
    <w:rsid w:val="00AA4B47"/>
    <w:rsid w:val="00AA651F"/>
    <w:rsid w:val="00AA7CA8"/>
    <w:rsid w:val="00AA7EA2"/>
    <w:rsid w:val="00AB0255"/>
    <w:rsid w:val="00AB2112"/>
    <w:rsid w:val="00AB3C1E"/>
    <w:rsid w:val="00AB50ED"/>
    <w:rsid w:val="00AB5F48"/>
    <w:rsid w:val="00AB639C"/>
    <w:rsid w:val="00AB715B"/>
    <w:rsid w:val="00AB7567"/>
    <w:rsid w:val="00AB7628"/>
    <w:rsid w:val="00AC010A"/>
    <w:rsid w:val="00AC0DCE"/>
    <w:rsid w:val="00AC1B2A"/>
    <w:rsid w:val="00AC2029"/>
    <w:rsid w:val="00AC3601"/>
    <w:rsid w:val="00AC3B9D"/>
    <w:rsid w:val="00AC64A6"/>
    <w:rsid w:val="00AC6BA1"/>
    <w:rsid w:val="00AC734A"/>
    <w:rsid w:val="00AD0161"/>
    <w:rsid w:val="00AD0229"/>
    <w:rsid w:val="00AD1E95"/>
    <w:rsid w:val="00AD5510"/>
    <w:rsid w:val="00AE09AF"/>
    <w:rsid w:val="00AE10FE"/>
    <w:rsid w:val="00AE11B1"/>
    <w:rsid w:val="00AE2C49"/>
    <w:rsid w:val="00AE37B5"/>
    <w:rsid w:val="00AE5275"/>
    <w:rsid w:val="00AE5A7B"/>
    <w:rsid w:val="00AE5BF5"/>
    <w:rsid w:val="00AE668D"/>
    <w:rsid w:val="00AE7135"/>
    <w:rsid w:val="00AE7230"/>
    <w:rsid w:val="00AF1757"/>
    <w:rsid w:val="00AF6541"/>
    <w:rsid w:val="00AF7ABC"/>
    <w:rsid w:val="00B00205"/>
    <w:rsid w:val="00B009D8"/>
    <w:rsid w:val="00B01202"/>
    <w:rsid w:val="00B031C2"/>
    <w:rsid w:val="00B03CF5"/>
    <w:rsid w:val="00B05449"/>
    <w:rsid w:val="00B07030"/>
    <w:rsid w:val="00B07B65"/>
    <w:rsid w:val="00B115C7"/>
    <w:rsid w:val="00B11781"/>
    <w:rsid w:val="00B12222"/>
    <w:rsid w:val="00B1294D"/>
    <w:rsid w:val="00B13B57"/>
    <w:rsid w:val="00B13B83"/>
    <w:rsid w:val="00B13FAC"/>
    <w:rsid w:val="00B1445F"/>
    <w:rsid w:val="00B15016"/>
    <w:rsid w:val="00B15F83"/>
    <w:rsid w:val="00B16397"/>
    <w:rsid w:val="00B1689E"/>
    <w:rsid w:val="00B172F5"/>
    <w:rsid w:val="00B2108C"/>
    <w:rsid w:val="00B21A3A"/>
    <w:rsid w:val="00B22721"/>
    <w:rsid w:val="00B253EE"/>
    <w:rsid w:val="00B2559D"/>
    <w:rsid w:val="00B27854"/>
    <w:rsid w:val="00B279E3"/>
    <w:rsid w:val="00B30DA7"/>
    <w:rsid w:val="00B322F0"/>
    <w:rsid w:val="00B324A0"/>
    <w:rsid w:val="00B34CAB"/>
    <w:rsid w:val="00B354F9"/>
    <w:rsid w:val="00B369B0"/>
    <w:rsid w:val="00B374CE"/>
    <w:rsid w:val="00B40AD6"/>
    <w:rsid w:val="00B4210F"/>
    <w:rsid w:val="00B4224E"/>
    <w:rsid w:val="00B4228D"/>
    <w:rsid w:val="00B440C8"/>
    <w:rsid w:val="00B44BE0"/>
    <w:rsid w:val="00B45D68"/>
    <w:rsid w:val="00B47ADE"/>
    <w:rsid w:val="00B51021"/>
    <w:rsid w:val="00B5136E"/>
    <w:rsid w:val="00B51674"/>
    <w:rsid w:val="00B519CA"/>
    <w:rsid w:val="00B51F47"/>
    <w:rsid w:val="00B52209"/>
    <w:rsid w:val="00B528B9"/>
    <w:rsid w:val="00B532E2"/>
    <w:rsid w:val="00B53438"/>
    <w:rsid w:val="00B53695"/>
    <w:rsid w:val="00B542DC"/>
    <w:rsid w:val="00B545A0"/>
    <w:rsid w:val="00B546EA"/>
    <w:rsid w:val="00B55369"/>
    <w:rsid w:val="00B556CB"/>
    <w:rsid w:val="00B567C4"/>
    <w:rsid w:val="00B56CA5"/>
    <w:rsid w:val="00B57600"/>
    <w:rsid w:val="00B57BF7"/>
    <w:rsid w:val="00B6085E"/>
    <w:rsid w:val="00B61AAC"/>
    <w:rsid w:val="00B62D33"/>
    <w:rsid w:val="00B63552"/>
    <w:rsid w:val="00B65C2F"/>
    <w:rsid w:val="00B65F61"/>
    <w:rsid w:val="00B672AE"/>
    <w:rsid w:val="00B728E8"/>
    <w:rsid w:val="00B72B72"/>
    <w:rsid w:val="00B744F8"/>
    <w:rsid w:val="00B759B9"/>
    <w:rsid w:val="00B7650E"/>
    <w:rsid w:val="00B769E0"/>
    <w:rsid w:val="00B76D8A"/>
    <w:rsid w:val="00B77DAA"/>
    <w:rsid w:val="00B837B9"/>
    <w:rsid w:val="00B84406"/>
    <w:rsid w:val="00B85F86"/>
    <w:rsid w:val="00B86366"/>
    <w:rsid w:val="00B87053"/>
    <w:rsid w:val="00B90133"/>
    <w:rsid w:val="00B914C1"/>
    <w:rsid w:val="00B92663"/>
    <w:rsid w:val="00B9318C"/>
    <w:rsid w:val="00B93655"/>
    <w:rsid w:val="00B93DA0"/>
    <w:rsid w:val="00B943CE"/>
    <w:rsid w:val="00B94737"/>
    <w:rsid w:val="00B947D7"/>
    <w:rsid w:val="00B963D1"/>
    <w:rsid w:val="00B9685D"/>
    <w:rsid w:val="00BA0685"/>
    <w:rsid w:val="00BA0D49"/>
    <w:rsid w:val="00BA212B"/>
    <w:rsid w:val="00BA2F76"/>
    <w:rsid w:val="00BA2FE2"/>
    <w:rsid w:val="00BA60C8"/>
    <w:rsid w:val="00BB076B"/>
    <w:rsid w:val="00BB1AD1"/>
    <w:rsid w:val="00BB248B"/>
    <w:rsid w:val="00BB2EDC"/>
    <w:rsid w:val="00BB3980"/>
    <w:rsid w:val="00BB3E6D"/>
    <w:rsid w:val="00BB41F8"/>
    <w:rsid w:val="00BB48DE"/>
    <w:rsid w:val="00BB49FF"/>
    <w:rsid w:val="00BB5580"/>
    <w:rsid w:val="00BB6098"/>
    <w:rsid w:val="00BB6B53"/>
    <w:rsid w:val="00BB7642"/>
    <w:rsid w:val="00BB7996"/>
    <w:rsid w:val="00BB7CD4"/>
    <w:rsid w:val="00BC0506"/>
    <w:rsid w:val="00BC083E"/>
    <w:rsid w:val="00BC0A1E"/>
    <w:rsid w:val="00BC1CA9"/>
    <w:rsid w:val="00BC1E56"/>
    <w:rsid w:val="00BC32DB"/>
    <w:rsid w:val="00BC5321"/>
    <w:rsid w:val="00BC59E6"/>
    <w:rsid w:val="00BC7CBF"/>
    <w:rsid w:val="00BC7D6C"/>
    <w:rsid w:val="00BD187A"/>
    <w:rsid w:val="00BD28FA"/>
    <w:rsid w:val="00BD31A9"/>
    <w:rsid w:val="00BD45CC"/>
    <w:rsid w:val="00BD5BA0"/>
    <w:rsid w:val="00BE0317"/>
    <w:rsid w:val="00BE0FDC"/>
    <w:rsid w:val="00BE1F75"/>
    <w:rsid w:val="00BE220A"/>
    <w:rsid w:val="00BE457D"/>
    <w:rsid w:val="00BE7AF5"/>
    <w:rsid w:val="00BF1039"/>
    <w:rsid w:val="00BF18F4"/>
    <w:rsid w:val="00BF21BB"/>
    <w:rsid w:val="00BF4A00"/>
    <w:rsid w:val="00BF58F4"/>
    <w:rsid w:val="00BF5B27"/>
    <w:rsid w:val="00BF6522"/>
    <w:rsid w:val="00BF657A"/>
    <w:rsid w:val="00BF7868"/>
    <w:rsid w:val="00C007CC"/>
    <w:rsid w:val="00C00926"/>
    <w:rsid w:val="00C00FE1"/>
    <w:rsid w:val="00C02DF3"/>
    <w:rsid w:val="00C02F0A"/>
    <w:rsid w:val="00C03550"/>
    <w:rsid w:val="00C041EF"/>
    <w:rsid w:val="00C04B3D"/>
    <w:rsid w:val="00C06108"/>
    <w:rsid w:val="00C06A11"/>
    <w:rsid w:val="00C07FBC"/>
    <w:rsid w:val="00C1020C"/>
    <w:rsid w:val="00C12DBF"/>
    <w:rsid w:val="00C13367"/>
    <w:rsid w:val="00C13D01"/>
    <w:rsid w:val="00C1426A"/>
    <w:rsid w:val="00C154F2"/>
    <w:rsid w:val="00C16372"/>
    <w:rsid w:val="00C175FB"/>
    <w:rsid w:val="00C238FA"/>
    <w:rsid w:val="00C251EF"/>
    <w:rsid w:val="00C2553D"/>
    <w:rsid w:val="00C2583B"/>
    <w:rsid w:val="00C2587C"/>
    <w:rsid w:val="00C27CDA"/>
    <w:rsid w:val="00C32CCC"/>
    <w:rsid w:val="00C33484"/>
    <w:rsid w:val="00C338A7"/>
    <w:rsid w:val="00C33EA4"/>
    <w:rsid w:val="00C33FB3"/>
    <w:rsid w:val="00C34AEC"/>
    <w:rsid w:val="00C34E30"/>
    <w:rsid w:val="00C35635"/>
    <w:rsid w:val="00C35A68"/>
    <w:rsid w:val="00C37644"/>
    <w:rsid w:val="00C418FF"/>
    <w:rsid w:val="00C42A33"/>
    <w:rsid w:val="00C43F40"/>
    <w:rsid w:val="00C45374"/>
    <w:rsid w:val="00C46000"/>
    <w:rsid w:val="00C477ED"/>
    <w:rsid w:val="00C47C6C"/>
    <w:rsid w:val="00C5044B"/>
    <w:rsid w:val="00C50BD3"/>
    <w:rsid w:val="00C53D27"/>
    <w:rsid w:val="00C564AF"/>
    <w:rsid w:val="00C56FD5"/>
    <w:rsid w:val="00C57A97"/>
    <w:rsid w:val="00C57C71"/>
    <w:rsid w:val="00C6036B"/>
    <w:rsid w:val="00C60DB1"/>
    <w:rsid w:val="00C60F0D"/>
    <w:rsid w:val="00C61046"/>
    <w:rsid w:val="00C61AF1"/>
    <w:rsid w:val="00C6205B"/>
    <w:rsid w:val="00C62713"/>
    <w:rsid w:val="00C62DB2"/>
    <w:rsid w:val="00C6309C"/>
    <w:rsid w:val="00C635BD"/>
    <w:rsid w:val="00C63F33"/>
    <w:rsid w:val="00C65279"/>
    <w:rsid w:val="00C65CFD"/>
    <w:rsid w:val="00C663C1"/>
    <w:rsid w:val="00C67945"/>
    <w:rsid w:val="00C702C2"/>
    <w:rsid w:val="00C72EBB"/>
    <w:rsid w:val="00C73707"/>
    <w:rsid w:val="00C75064"/>
    <w:rsid w:val="00C753ED"/>
    <w:rsid w:val="00C768EC"/>
    <w:rsid w:val="00C76B8A"/>
    <w:rsid w:val="00C77221"/>
    <w:rsid w:val="00C808B2"/>
    <w:rsid w:val="00C8128F"/>
    <w:rsid w:val="00C81D0F"/>
    <w:rsid w:val="00C825A5"/>
    <w:rsid w:val="00C833A4"/>
    <w:rsid w:val="00C83B5F"/>
    <w:rsid w:val="00C8460D"/>
    <w:rsid w:val="00C90DD3"/>
    <w:rsid w:val="00C90F6D"/>
    <w:rsid w:val="00C910D4"/>
    <w:rsid w:val="00C9178B"/>
    <w:rsid w:val="00C91F36"/>
    <w:rsid w:val="00C92ED3"/>
    <w:rsid w:val="00CA05D7"/>
    <w:rsid w:val="00CA0B2C"/>
    <w:rsid w:val="00CA11A7"/>
    <w:rsid w:val="00CA4181"/>
    <w:rsid w:val="00CA42E1"/>
    <w:rsid w:val="00CA460B"/>
    <w:rsid w:val="00CA4D2E"/>
    <w:rsid w:val="00CA4E2F"/>
    <w:rsid w:val="00CA5FCD"/>
    <w:rsid w:val="00CA641A"/>
    <w:rsid w:val="00CA7E44"/>
    <w:rsid w:val="00CB0C1E"/>
    <w:rsid w:val="00CB1838"/>
    <w:rsid w:val="00CB3CAE"/>
    <w:rsid w:val="00CB4DBE"/>
    <w:rsid w:val="00CB4F13"/>
    <w:rsid w:val="00CB508A"/>
    <w:rsid w:val="00CB51D5"/>
    <w:rsid w:val="00CB7A9D"/>
    <w:rsid w:val="00CB7C2E"/>
    <w:rsid w:val="00CC02AA"/>
    <w:rsid w:val="00CC1C0C"/>
    <w:rsid w:val="00CC1C9C"/>
    <w:rsid w:val="00CC24DB"/>
    <w:rsid w:val="00CC2CCD"/>
    <w:rsid w:val="00CC2E1E"/>
    <w:rsid w:val="00CC6AA4"/>
    <w:rsid w:val="00CC73F6"/>
    <w:rsid w:val="00CC7781"/>
    <w:rsid w:val="00CC7DDD"/>
    <w:rsid w:val="00CD006E"/>
    <w:rsid w:val="00CD5763"/>
    <w:rsid w:val="00CD7A00"/>
    <w:rsid w:val="00CE15DC"/>
    <w:rsid w:val="00CE25B7"/>
    <w:rsid w:val="00CE39DD"/>
    <w:rsid w:val="00CE4B08"/>
    <w:rsid w:val="00CE4C7C"/>
    <w:rsid w:val="00CE6DEE"/>
    <w:rsid w:val="00CF14C3"/>
    <w:rsid w:val="00CF29A8"/>
    <w:rsid w:val="00CF31E6"/>
    <w:rsid w:val="00CF471F"/>
    <w:rsid w:val="00CF519B"/>
    <w:rsid w:val="00CF64BA"/>
    <w:rsid w:val="00CF6907"/>
    <w:rsid w:val="00D0262F"/>
    <w:rsid w:val="00D03BEC"/>
    <w:rsid w:val="00D03DE3"/>
    <w:rsid w:val="00D0612D"/>
    <w:rsid w:val="00D0697E"/>
    <w:rsid w:val="00D15AA9"/>
    <w:rsid w:val="00D1611C"/>
    <w:rsid w:val="00D1666D"/>
    <w:rsid w:val="00D16A51"/>
    <w:rsid w:val="00D16CBF"/>
    <w:rsid w:val="00D20880"/>
    <w:rsid w:val="00D20D43"/>
    <w:rsid w:val="00D20E7A"/>
    <w:rsid w:val="00D216F2"/>
    <w:rsid w:val="00D221EA"/>
    <w:rsid w:val="00D24335"/>
    <w:rsid w:val="00D2479A"/>
    <w:rsid w:val="00D26360"/>
    <w:rsid w:val="00D27421"/>
    <w:rsid w:val="00D33BA1"/>
    <w:rsid w:val="00D33E00"/>
    <w:rsid w:val="00D341F4"/>
    <w:rsid w:val="00D343D3"/>
    <w:rsid w:val="00D354F9"/>
    <w:rsid w:val="00D36C1E"/>
    <w:rsid w:val="00D37693"/>
    <w:rsid w:val="00D37AD8"/>
    <w:rsid w:val="00D40BDD"/>
    <w:rsid w:val="00D42AD3"/>
    <w:rsid w:val="00D43BE3"/>
    <w:rsid w:val="00D46397"/>
    <w:rsid w:val="00D47812"/>
    <w:rsid w:val="00D47A4B"/>
    <w:rsid w:val="00D512BE"/>
    <w:rsid w:val="00D52783"/>
    <w:rsid w:val="00D53157"/>
    <w:rsid w:val="00D569E3"/>
    <w:rsid w:val="00D5756D"/>
    <w:rsid w:val="00D57C41"/>
    <w:rsid w:val="00D6244D"/>
    <w:rsid w:val="00D630EC"/>
    <w:rsid w:val="00D63735"/>
    <w:rsid w:val="00D63DF1"/>
    <w:rsid w:val="00D64909"/>
    <w:rsid w:val="00D70880"/>
    <w:rsid w:val="00D708D0"/>
    <w:rsid w:val="00D73BCB"/>
    <w:rsid w:val="00D748CD"/>
    <w:rsid w:val="00D7637D"/>
    <w:rsid w:val="00D77C22"/>
    <w:rsid w:val="00D8053F"/>
    <w:rsid w:val="00D80637"/>
    <w:rsid w:val="00D81355"/>
    <w:rsid w:val="00D84DF2"/>
    <w:rsid w:val="00D86B3E"/>
    <w:rsid w:val="00D86BE3"/>
    <w:rsid w:val="00D875E6"/>
    <w:rsid w:val="00D87663"/>
    <w:rsid w:val="00D878A7"/>
    <w:rsid w:val="00D912F2"/>
    <w:rsid w:val="00D91366"/>
    <w:rsid w:val="00D9171D"/>
    <w:rsid w:val="00D91EA6"/>
    <w:rsid w:val="00D93DFB"/>
    <w:rsid w:val="00D93E66"/>
    <w:rsid w:val="00D93E9C"/>
    <w:rsid w:val="00D97DE6"/>
    <w:rsid w:val="00DA0D4F"/>
    <w:rsid w:val="00DA14E8"/>
    <w:rsid w:val="00DA3D53"/>
    <w:rsid w:val="00DA3FBA"/>
    <w:rsid w:val="00DA4FF7"/>
    <w:rsid w:val="00DA5522"/>
    <w:rsid w:val="00DA6497"/>
    <w:rsid w:val="00DB0375"/>
    <w:rsid w:val="00DB2825"/>
    <w:rsid w:val="00DB2CA8"/>
    <w:rsid w:val="00DB3950"/>
    <w:rsid w:val="00DB3F78"/>
    <w:rsid w:val="00DB4175"/>
    <w:rsid w:val="00DB4530"/>
    <w:rsid w:val="00DB5AE0"/>
    <w:rsid w:val="00DC053F"/>
    <w:rsid w:val="00DC0C7C"/>
    <w:rsid w:val="00DC1F63"/>
    <w:rsid w:val="00DC4D2A"/>
    <w:rsid w:val="00DC5833"/>
    <w:rsid w:val="00DD3061"/>
    <w:rsid w:val="00DD42E9"/>
    <w:rsid w:val="00DD535F"/>
    <w:rsid w:val="00DD5651"/>
    <w:rsid w:val="00DE0BBB"/>
    <w:rsid w:val="00DE221A"/>
    <w:rsid w:val="00DE3EB3"/>
    <w:rsid w:val="00DE4316"/>
    <w:rsid w:val="00DE66FB"/>
    <w:rsid w:val="00DE6F3D"/>
    <w:rsid w:val="00DE7D34"/>
    <w:rsid w:val="00DF04A0"/>
    <w:rsid w:val="00DF1454"/>
    <w:rsid w:val="00DF18DC"/>
    <w:rsid w:val="00DF2242"/>
    <w:rsid w:val="00DF2855"/>
    <w:rsid w:val="00DF34F6"/>
    <w:rsid w:val="00E01A3F"/>
    <w:rsid w:val="00E0233B"/>
    <w:rsid w:val="00E028DF"/>
    <w:rsid w:val="00E02A6F"/>
    <w:rsid w:val="00E03BB7"/>
    <w:rsid w:val="00E079DF"/>
    <w:rsid w:val="00E103CE"/>
    <w:rsid w:val="00E11CD7"/>
    <w:rsid w:val="00E11E63"/>
    <w:rsid w:val="00E15AC6"/>
    <w:rsid w:val="00E16BF3"/>
    <w:rsid w:val="00E17947"/>
    <w:rsid w:val="00E204F4"/>
    <w:rsid w:val="00E20702"/>
    <w:rsid w:val="00E20938"/>
    <w:rsid w:val="00E21A97"/>
    <w:rsid w:val="00E22E13"/>
    <w:rsid w:val="00E23203"/>
    <w:rsid w:val="00E2364E"/>
    <w:rsid w:val="00E23CEB"/>
    <w:rsid w:val="00E24136"/>
    <w:rsid w:val="00E246F2"/>
    <w:rsid w:val="00E24D23"/>
    <w:rsid w:val="00E24E7F"/>
    <w:rsid w:val="00E3195E"/>
    <w:rsid w:val="00E32EF9"/>
    <w:rsid w:val="00E33CCC"/>
    <w:rsid w:val="00E33F2F"/>
    <w:rsid w:val="00E34129"/>
    <w:rsid w:val="00E35445"/>
    <w:rsid w:val="00E36010"/>
    <w:rsid w:val="00E3678F"/>
    <w:rsid w:val="00E36E89"/>
    <w:rsid w:val="00E377E2"/>
    <w:rsid w:val="00E37ACD"/>
    <w:rsid w:val="00E41043"/>
    <w:rsid w:val="00E412B6"/>
    <w:rsid w:val="00E423E6"/>
    <w:rsid w:val="00E4311C"/>
    <w:rsid w:val="00E446A4"/>
    <w:rsid w:val="00E45B61"/>
    <w:rsid w:val="00E45C85"/>
    <w:rsid w:val="00E45DC2"/>
    <w:rsid w:val="00E46978"/>
    <w:rsid w:val="00E5016A"/>
    <w:rsid w:val="00E5018A"/>
    <w:rsid w:val="00E505BD"/>
    <w:rsid w:val="00E51584"/>
    <w:rsid w:val="00E51D46"/>
    <w:rsid w:val="00E527B5"/>
    <w:rsid w:val="00E52E3A"/>
    <w:rsid w:val="00E52EC5"/>
    <w:rsid w:val="00E53759"/>
    <w:rsid w:val="00E53E1F"/>
    <w:rsid w:val="00E53F15"/>
    <w:rsid w:val="00E54DD2"/>
    <w:rsid w:val="00E557CD"/>
    <w:rsid w:val="00E55E89"/>
    <w:rsid w:val="00E56D98"/>
    <w:rsid w:val="00E574F1"/>
    <w:rsid w:val="00E602E9"/>
    <w:rsid w:val="00E606E8"/>
    <w:rsid w:val="00E61881"/>
    <w:rsid w:val="00E61AE2"/>
    <w:rsid w:val="00E627D9"/>
    <w:rsid w:val="00E62DC2"/>
    <w:rsid w:val="00E63A21"/>
    <w:rsid w:val="00E65B55"/>
    <w:rsid w:val="00E727B7"/>
    <w:rsid w:val="00E72A25"/>
    <w:rsid w:val="00E73059"/>
    <w:rsid w:val="00E73DEF"/>
    <w:rsid w:val="00E75CA4"/>
    <w:rsid w:val="00E771A6"/>
    <w:rsid w:val="00E7761E"/>
    <w:rsid w:val="00E77AFE"/>
    <w:rsid w:val="00E80FEB"/>
    <w:rsid w:val="00E8347A"/>
    <w:rsid w:val="00E84A8E"/>
    <w:rsid w:val="00E84C35"/>
    <w:rsid w:val="00E84D9E"/>
    <w:rsid w:val="00E85C4A"/>
    <w:rsid w:val="00E864E9"/>
    <w:rsid w:val="00E865A7"/>
    <w:rsid w:val="00E8759C"/>
    <w:rsid w:val="00E87761"/>
    <w:rsid w:val="00E877D7"/>
    <w:rsid w:val="00E90B48"/>
    <w:rsid w:val="00E95378"/>
    <w:rsid w:val="00E95558"/>
    <w:rsid w:val="00E95909"/>
    <w:rsid w:val="00E95EC8"/>
    <w:rsid w:val="00E9631A"/>
    <w:rsid w:val="00E96A45"/>
    <w:rsid w:val="00E97FD5"/>
    <w:rsid w:val="00EA2C13"/>
    <w:rsid w:val="00EA35D8"/>
    <w:rsid w:val="00EA4A78"/>
    <w:rsid w:val="00EB0AF1"/>
    <w:rsid w:val="00EB5D61"/>
    <w:rsid w:val="00EB6A7D"/>
    <w:rsid w:val="00EB6F4F"/>
    <w:rsid w:val="00EB741E"/>
    <w:rsid w:val="00EB7430"/>
    <w:rsid w:val="00EB7478"/>
    <w:rsid w:val="00EB7642"/>
    <w:rsid w:val="00EB7E3E"/>
    <w:rsid w:val="00EC11DC"/>
    <w:rsid w:val="00EC31DD"/>
    <w:rsid w:val="00ED0C8F"/>
    <w:rsid w:val="00ED0CBD"/>
    <w:rsid w:val="00ED5224"/>
    <w:rsid w:val="00ED6833"/>
    <w:rsid w:val="00ED6FD7"/>
    <w:rsid w:val="00EE313D"/>
    <w:rsid w:val="00EE37DB"/>
    <w:rsid w:val="00EE3CE0"/>
    <w:rsid w:val="00EE4AFD"/>
    <w:rsid w:val="00EE60EC"/>
    <w:rsid w:val="00EE60F9"/>
    <w:rsid w:val="00EE63D6"/>
    <w:rsid w:val="00EE6C86"/>
    <w:rsid w:val="00EE70EF"/>
    <w:rsid w:val="00EE79FE"/>
    <w:rsid w:val="00EF057F"/>
    <w:rsid w:val="00EF113B"/>
    <w:rsid w:val="00EF1CE7"/>
    <w:rsid w:val="00EF278D"/>
    <w:rsid w:val="00EF31E5"/>
    <w:rsid w:val="00EF3262"/>
    <w:rsid w:val="00EF3DDA"/>
    <w:rsid w:val="00EF534B"/>
    <w:rsid w:val="00EF61DF"/>
    <w:rsid w:val="00EF662A"/>
    <w:rsid w:val="00EF7443"/>
    <w:rsid w:val="00EF7B29"/>
    <w:rsid w:val="00F0240B"/>
    <w:rsid w:val="00F02D84"/>
    <w:rsid w:val="00F030AC"/>
    <w:rsid w:val="00F061B9"/>
    <w:rsid w:val="00F062C7"/>
    <w:rsid w:val="00F10726"/>
    <w:rsid w:val="00F117CA"/>
    <w:rsid w:val="00F13A1C"/>
    <w:rsid w:val="00F13F36"/>
    <w:rsid w:val="00F1494C"/>
    <w:rsid w:val="00F162AE"/>
    <w:rsid w:val="00F170D2"/>
    <w:rsid w:val="00F1780B"/>
    <w:rsid w:val="00F17A13"/>
    <w:rsid w:val="00F20D09"/>
    <w:rsid w:val="00F22FDD"/>
    <w:rsid w:val="00F246A4"/>
    <w:rsid w:val="00F25743"/>
    <w:rsid w:val="00F265AB"/>
    <w:rsid w:val="00F26F00"/>
    <w:rsid w:val="00F2711A"/>
    <w:rsid w:val="00F316ED"/>
    <w:rsid w:val="00F31FCB"/>
    <w:rsid w:val="00F32ABC"/>
    <w:rsid w:val="00F33DCE"/>
    <w:rsid w:val="00F3429A"/>
    <w:rsid w:val="00F342AA"/>
    <w:rsid w:val="00F34AED"/>
    <w:rsid w:val="00F34F3E"/>
    <w:rsid w:val="00F357B8"/>
    <w:rsid w:val="00F3606A"/>
    <w:rsid w:val="00F36EE8"/>
    <w:rsid w:val="00F406DC"/>
    <w:rsid w:val="00F406EA"/>
    <w:rsid w:val="00F41EC2"/>
    <w:rsid w:val="00F42D04"/>
    <w:rsid w:val="00F44251"/>
    <w:rsid w:val="00F45257"/>
    <w:rsid w:val="00F46D1A"/>
    <w:rsid w:val="00F5043C"/>
    <w:rsid w:val="00F50478"/>
    <w:rsid w:val="00F50C1B"/>
    <w:rsid w:val="00F51002"/>
    <w:rsid w:val="00F51B8B"/>
    <w:rsid w:val="00F51E9E"/>
    <w:rsid w:val="00F525AF"/>
    <w:rsid w:val="00F52A23"/>
    <w:rsid w:val="00F52D27"/>
    <w:rsid w:val="00F53058"/>
    <w:rsid w:val="00F55585"/>
    <w:rsid w:val="00F55E8E"/>
    <w:rsid w:val="00F56DD7"/>
    <w:rsid w:val="00F57760"/>
    <w:rsid w:val="00F611E4"/>
    <w:rsid w:val="00F61BA4"/>
    <w:rsid w:val="00F62C53"/>
    <w:rsid w:val="00F63BC1"/>
    <w:rsid w:val="00F63E07"/>
    <w:rsid w:val="00F64264"/>
    <w:rsid w:val="00F66081"/>
    <w:rsid w:val="00F66557"/>
    <w:rsid w:val="00F66A00"/>
    <w:rsid w:val="00F66E7F"/>
    <w:rsid w:val="00F678C2"/>
    <w:rsid w:val="00F67B35"/>
    <w:rsid w:val="00F71363"/>
    <w:rsid w:val="00F72873"/>
    <w:rsid w:val="00F72C32"/>
    <w:rsid w:val="00F73BCF"/>
    <w:rsid w:val="00F74285"/>
    <w:rsid w:val="00F75463"/>
    <w:rsid w:val="00F759C4"/>
    <w:rsid w:val="00F75C11"/>
    <w:rsid w:val="00F773FD"/>
    <w:rsid w:val="00F77469"/>
    <w:rsid w:val="00F804C5"/>
    <w:rsid w:val="00F81539"/>
    <w:rsid w:val="00F82D4B"/>
    <w:rsid w:val="00F84B07"/>
    <w:rsid w:val="00F86107"/>
    <w:rsid w:val="00F86F8F"/>
    <w:rsid w:val="00F877E5"/>
    <w:rsid w:val="00F87B74"/>
    <w:rsid w:val="00F90C54"/>
    <w:rsid w:val="00F916BF"/>
    <w:rsid w:val="00F92568"/>
    <w:rsid w:val="00F94220"/>
    <w:rsid w:val="00F94401"/>
    <w:rsid w:val="00F94661"/>
    <w:rsid w:val="00F96E01"/>
    <w:rsid w:val="00F97ED1"/>
    <w:rsid w:val="00FA046C"/>
    <w:rsid w:val="00FA1A5F"/>
    <w:rsid w:val="00FA1C93"/>
    <w:rsid w:val="00FA2163"/>
    <w:rsid w:val="00FA3D6E"/>
    <w:rsid w:val="00FA59D4"/>
    <w:rsid w:val="00FA5CE5"/>
    <w:rsid w:val="00FA65D4"/>
    <w:rsid w:val="00FA7A80"/>
    <w:rsid w:val="00FB0057"/>
    <w:rsid w:val="00FB035F"/>
    <w:rsid w:val="00FB146B"/>
    <w:rsid w:val="00FB1631"/>
    <w:rsid w:val="00FB2C82"/>
    <w:rsid w:val="00FB2E5A"/>
    <w:rsid w:val="00FB3F17"/>
    <w:rsid w:val="00FB4A34"/>
    <w:rsid w:val="00FB5DB6"/>
    <w:rsid w:val="00FB6F70"/>
    <w:rsid w:val="00FB7ED1"/>
    <w:rsid w:val="00FC1CD9"/>
    <w:rsid w:val="00FC2170"/>
    <w:rsid w:val="00FC273F"/>
    <w:rsid w:val="00FC304A"/>
    <w:rsid w:val="00FC4060"/>
    <w:rsid w:val="00FC6726"/>
    <w:rsid w:val="00FC7837"/>
    <w:rsid w:val="00FD3107"/>
    <w:rsid w:val="00FD4171"/>
    <w:rsid w:val="00FD6878"/>
    <w:rsid w:val="00FD7B6D"/>
    <w:rsid w:val="00FD7FC1"/>
    <w:rsid w:val="00FE126D"/>
    <w:rsid w:val="00FE22B4"/>
    <w:rsid w:val="00FE2AA4"/>
    <w:rsid w:val="00FE2DDD"/>
    <w:rsid w:val="00FE3A5A"/>
    <w:rsid w:val="00FE4BB9"/>
    <w:rsid w:val="00FE53D1"/>
    <w:rsid w:val="00FE5E82"/>
    <w:rsid w:val="00FE7197"/>
    <w:rsid w:val="00FF19C3"/>
    <w:rsid w:val="00FF1A6C"/>
    <w:rsid w:val="00FF2508"/>
    <w:rsid w:val="00FF2A57"/>
    <w:rsid w:val="00FF379B"/>
    <w:rsid w:val="00FF4277"/>
    <w:rsid w:val="00FF5267"/>
    <w:rsid w:val="00FF5832"/>
    <w:rsid w:val="00FF66D6"/>
    <w:rsid w:val="00FF6B7A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AE0B"/>
  <w15:chartTrackingRefBased/>
  <w15:docId w15:val="{7C16E503-C9BB-4E3F-8B7E-87FDACF7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EA1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27D40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415"/>
    <w:pPr>
      <w:ind w:left="720"/>
      <w:contextualSpacing/>
    </w:pPr>
    <w:rPr>
      <w:lang w:val="es-C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C1CA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1CA9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BC1CA9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527D40"/>
    <w:rPr>
      <w:rFonts w:ascii="Arial" w:eastAsiaTheme="majorEastAsia" w:hAnsi="Arial" w:cstheme="majorBidi"/>
      <w:color w:val="2E74B5" w:themeColor="accent1" w:themeShade="BF"/>
      <w:sz w:val="28"/>
      <w:szCs w:val="32"/>
    </w:rPr>
  </w:style>
  <w:style w:type="paragraph" w:styleId="Descripcin">
    <w:name w:val="caption"/>
    <w:basedOn w:val="Normal"/>
    <w:next w:val="Normal"/>
    <w:uiPriority w:val="35"/>
    <w:unhideWhenUsed/>
    <w:qFormat/>
    <w:rsid w:val="009021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AE7230"/>
    <w:pPr>
      <w:spacing w:before="120" w:after="120" w:line="240" w:lineRule="auto"/>
      <w:contextualSpacing/>
      <w:jc w:val="both"/>
    </w:pPr>
    <w:rPr>
      <w:rFonts w:eastAsiaTheme="majorEastAsia" w:cstheme="majorBidi"/>
      <w:i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E7230"/>
    <w:rPr>
      <w:rFonts w:ascii="Arial" w:eastAsiaTheme="majorEastAsia" w:hAnsi="Arial" w:cstheme="majorBidi"/>
      <w:i/>
      <w:spacing w:val="-10"/>
      <w:kern w:val="28"/>
      <w:sz w:val="28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666D"/>
    <w:pPr>
      <w:spacing w:after="0" w:line="240" w:lineRule="auto"/>
    </w:pPr>
    <w:rPr>
      <w:rFonts w:ascii="Garamond" w:hAnsi="Garamond" w:cs="Garamond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666D"/>
    <w:rPr>
      <w:rFonts w:ascii="Garamond" w:hAnsi="Garamond" w:cs="Garamond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C46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46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466B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46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466B"/>
    <w:rPr>
      <w:rFonts w:ascii="Arial" w:hAnsi="Arial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86B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2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B4725-5A5B-4CF7-9369-15EEDF9C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836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Defensoria Licencias</cp:lastModifiedBy>
  <cp:revision>29</cp:revision>
  <dcterms:created xsi:type="dcterms:W3CDTF">2025-02-20T23:13:00Z</dcterms:created>
  <dcterms:modified xsi:type="dcterms:W3CDTF">2025-02-26T17:55:00Z</dcterms:modified>
</cp:coreProperties>
</file>